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43A1E" w14:textId="77777777" w:rsidR="00C2729A" w:rsidRDefault="00C2729A" w:rsidP="00C2729A">
      <w:pPr>
        <w:snapToGrid w:val="0"/>
        <w:spacing w:line="360" w:lineRule="auto"/>
        <w:jc w:val="center"/>
        <w:rPr>
          <w:rFonts w:ascii="方正小标宋简体" w:eastAsia="方正小标宋简体" w:hAnsi="仿宋" w:cs="仿宋"/>
          <w:color w:val="000000"/>
          <w:spacing w:val="100"/>
          <w:sz w:val="72"/>
          <w:szCs w:val="72"/>
        </w:rPr>
      </w:pPr>
      <w:r>
        <w:rPr>
          <w:rFonts w:ascii="方正小标宋简体" w:eastAsia="方正小标宋简体" w:hAnsi="仿宋" w:cs="仿宋" w:hint="eastAsia"/>
          <w:color w:val="000000"/>
          <w:spacing w:val="100"/>
          <w:sz w:val="72"/>
          <w:szCs w:val="72"/>
        </w:rPr>
        <w:t>上海海洋大学</w:t>
      </w:r>
    </w:p>
    <w:p w14:paraId="27B685CA" w14:textId="77777777" w:rsidR="00C2729A" w:rsidRDefault="00C2729A" w:rsidP="00C2729A">
      <w:pPr>
        <w:jc w:val="center"/>
        <w:rPr>
          <w:b/>
          <w:bCs/>
          <w:sz w:val="36"/>
          <w:szCs w:val="36"/>
        </w:rPr>
      </w:pPr>
      <w:r>
        <w:rPr>
          <w:b/>
          <w:bCs/>
          <w:sz w:val="36"/>
          <w:szCs w:val="36"/>
        </w:rPr>
        <w:t>Shanghai Ocean University</w:t>
      </w:r>
    </w:p>
    <w:p w14:paraId="203757A6" w14:textId="77777777" w:rsidR="00C2729A" w:rsidRDefault="00C2729A" w:rsidP="00C2729A">
      <w:pPr>
        <w:rPr>
          <w:rFonts w:ascii="仿宋" w:eastAsia="仿宋" w:hAnsi="仿宋" w:cs="仿宋"/>
          <w:color w:val="000000"/>
          <w:sz w:val="22"/>
        </w:rPr>
      </w:pPr>
    </w:p>
    <w:p w14:paraId="062A36CD" w14:textId="77777777" w:rsidR="00C2729A" w:rsidRDefault="00C2729A" w:rsidP="00C2729A">
      <w:pPr>
        <w:snapToGrid w:val="0"/>
        <w:spacing w:line="360" w:lineRule="auto"/>
        <w:jc w:val="center"/>
        <w:rPr>
          <w:rFonts w:ascii="方正小标宋简体" w:eastAsia="方正小标宋简体" w:hAnsi="仿宋" w:cs="仿宋"/>
          <w:color w:val="000000"/>
          <w:spacing w:val="100"/>
          <w:sz w:val="56"/>
          <w:szCs w:val="56"/>
        </w:rPr>
      </w:pPr>
      <w:r>
        <w:rPr>
          <w:rFonts w:ascii="方正小标宋简体" w:eastAsia="方正小标宋简体" w:hAnsi="仿宋" w:cs="仿宋" w:hint="eastAsia"/>
          <w:color w:val="000000"/>
          <w:spacing w:val="100"/>
          <w:sz w:val="56"/>
          <w:szCs w:val="56"/>
        </w:rPr>
        <w:t>学生管理服务手册</w:t>
      </w:r>
    </w:p>
    <w:p w14:paraId="1C85127E" w14:textId="77777777" w:rsidR="00C2729A" w:rsidRDefault="00C2729A" w:rsidP="00C2729A">
      <w:pPr>
        <w:jc w:val="center"/>
        <w:rPr>
          <w:b/>
          <w:bCs/>
          <w:sz w:val="36"/>
          <w:szCs w:val="36"/>
        </w:rPr>
      </w:pPr>
      <w:r>
        <w:rPr>
          <w:b/>
          <w:bCs/>
          <w:sz w:val="36"/>
          <w:szCs w:val="36"/>
        </w:rPr>
        <w:t>Student Management Services Handbook</w:t>
      </w:r>
    </w:p>
    <w:p w14:paraId="38233235" w14:textId="77777777" w:rsidR="00C2729A" w:rsidRDefault="00C2729A" w:rsidP="00C2729A">
      <w:pPr>
        <w:snapToGrid w:val="0"/>
        <w:spacing w:line="360" w:lineRule="auto"/>
        <w:jc w:val="center"/>
        <w:rPr>
          <w:rFonts w:eastAsia="方正小标宋简体" w:cs="Times New Roman"/>
          <w:color w:val="000000"/>
          <w:spacing w:val="100"/>
          <w:sz w:val="24"/>
        </w:rPr>
      </w:pPr>
    </w:p>
    <w:p w14:paraId="3949EB34" w14:textId="77777777" w:rsidR="00C2729A" w:rsidRDefault="00C2729A" w:rsidP="00C2729A">
      <w:pPr>
        <w:rPr>
          <w:color w:val="000000"/>
        </w:rPr>
      </w:pPr>
      <w:r>
        <w:rPr>
          <w:noProof/>
        </w:rPr>
        <w:drawing>
          <wp:anchor distT="0" distB="0" distL="114300" distR="114300" simplePos="0" relativeHeight="251659264" behindDoc="0" locked="0" layoutInCell="1" allowOverlap="1" wp14:anchorId="571FDC9D" wp14:editId="7C5F4AB3">
            <wp:simplePos x="0" y="0"/>
            <wp:positionH relativeFrom="column">
              <wp:posOffset>2011680</wp:posOffset>
            </wp:positionH>
            <wp:positionV relativeFrom="paragraph">
              <wp:posOffset>141605</wp:posOffset>
            </wp:positionV>
            <wp:extent cx="1619885" cy="1619885"/>
            <wp:effectExtent l="0" t="0" r="0" b="0"/>
            <wp:wrapNone/>
            <wp:docPr id="1" name="图片 1" descr="水产标志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水产标志无背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D0FC76" w14:textId="77777777" w:rsidR="00C2729A" w:rsidRDefault="00C2729A" w:rsidP="00C2729A">
      <w:pPr>
        <w:rPr>
          <w:color w:val="000000"/>
        </w:rPr>
      </w:pPr>
    </w:p>
    <w:p w14:paraId="63721B26" w14:textId="77777777" w:rsidR="00C2729A" w:rsidRDefault="00C2729A" w:rsidP="00C2729A">
      <w:pPr>
        <w:rPr>
          <w:color w:val="000000"/>
        </w:rPr>
      </w:pPr>
    </w:p>
    <w:p w14:paraId="2B886A4E" w14:textId="77777777" w:rsidR="00C2729A" w:rsidRDefault="00C2729A" w:rsidP="00C2729A">
      <w:pPr>
        <w:rPr>
          <w:color w:val="000000"/>
        </w:rPr>
      </w:pPr>
    </w:p>
    <w:p w14:paraId="2B630296" w14:textId="77777777" w:rsidR="00C2729A" w:rsidRDefault="00C2729A" w:rsidP="00C2729A">
      <w:pPr>
        <w:rPr>
          <w:color w:val="000000"/>
        </w:rPr>
      </w:pPr>
    </w:p>
    <w:p w14:paraId="1066FC94" w14:textId="77777777" w:rsidR="00C2729A" w:rsidRDefault="00C2729A" w:rsidP="00C2729A">
      <w:pPr>
        <w:rPr>
          <w:color w:val="000000"/>
        </w:rPr>
      </w:pPr>
    </w:p>
    <w:p w14:paraId="59F46333" w14:textId="77777777" w:rsidR="00C2729A" w:rsidRDefault="00C2729A" w:rsidP="00C2729A">
      <w:pPr>
        <w:rPr>
          <w:color w:val="000000"/>
        </w:rPr>
      </w:pPr>
    </w:p>
    <w:p w14:paraId="0F8E8687" w14:textId="77777777" w:rsidR="00C2729A" w:rsidRDefault="00C2729A" w:rsidP="00C2729A">
      <w:pPr>
        <w:rPr>
          <w:color w:val="000000"/>
        </w:rPr>
      </w:pPr>
    </w:p>
    <w:p w14:paraId="69CBAB34" w14:textId="77777777" w:rsidR="00C2729A" w:rsidRDefault="00C2729A" w:rsidP="00C2729A">
      <w:pPr>
        <w:rPr>
          <w:color w:val="000000"/>
        </w:rPr>
      </w:pPr>
    </w:p>
    <w:p w14:paraId="4573D2A4" w14:textId="77777777" w:rsidR="00C2729A" w:rsidRDefault="00C2729A" w:rsidP="00C2729A">
      <w:pPr>
        <w:rPr>
          <w:color w:val="000000"/>
        </w:rPr>
      </w:pPr>
    </w:p>
    <w:p w14:paraId="0764B4E0" w14:textId="77777777" w:rsidR="00C2729A" w:rsidRDefault="00C2729A" w:rsidP="00C2729A">
      <w:pPr>
        <w:snapToGrid w:val="0"/>
        <w:spacing w:line="360" w:lineRule="auto"/>
        <w:rPr>
          <w:rFonts w:ascii="仿宋" w:eastAsia="仿宋" w:hAnsi="仿宋" w:cs="仿宋"/>
          <w:b/>
          <w:color w:val="000000"/>
          <w:spacing w:val="100"/>
          <w:sz w:val="40"/>
          <w:szCs w:val="40"/>
        </w:rPr>
      </w:pPr>
    </w:p>
    <w:p w14:paraId="3D7B99F1" w14:textId="77777777" w:rsidR="00C2729A" w:rsidRDefault="00C2729A" w:rsidP="00C2729A">
      <w:pPr>
        <w:snapToGrid w:val="0"/>
        <w:spacing w:line="360" w:lineRule="auto"/>
        <w:jc w:val="center"/>
        <w:rPr>
          <w:rFonts w:ascii="仿宋" w:eastAsia="仿宋" w:hAnsi="仿宋" w:cs="仿宋"/>
          <w:b/>
          <w:color w:val="000000"/>
          <w:spacing w:val="100"/>
          <w:sz w:val="36"/>
          <w:szCs w:val="36"/>
        </w:rPr>
      </w:pPr>
    </w:p>
    <w:p w14:paraId="49CD7E9A" w14:textId="77777777" w:rsidR="00C2729A" w:rsidRDefault="00C2729A" w:rsidP="00C2729A">
      <w:pPr>
        <w:snapToGrid w:val="0"/>
        <w:spacing w:line="360" w:lineRule="auto"/>
        <w:jc w:val="center"/>
        <w:rPr>
          <w:rFonts w:ascii="仿宋" w:eastAsia="仿宋" w:hAnsi="仿宋" w:cs="仿宋"/>
          <w:b/>
          <w:color w:val="000000"/>
          <w:spacing w:val="100"/>
          <w:sz w:val="36"/>
          <w:szCs w:val="36"/>
        </w:rPr>
      </w:pPr>
    </w:p>
    <w:p w14:paraId="6B7EC1CB" w14:textId="77777777" w:rsidR="00C2729A" w:rsidRDefault="00C2729A" w:rsidP="00C2729A">
      <w:pPr>
        <w:snapToGrid w:val="0"/>
        <w:spacing w:line="360" w:lineRule="auto"/>
        <w:jc w:val="center"/>
        <w:rPr>
          <w:rFonts w:ascii="仿宋" w:eastAsia="仿宋" w:hAnsi="仿宋" w:cs="仿宋"/>
          <w:b/>
          <w:color w:val="000000"/>
          <w:spacing w:val="100"/>
          <w:sz w:val="36"/>
          <w:szCs w:val="36"/>
        </w:rPr>
      </w:pPr>
    </w:p>
    <w:p w14:paraId="78DD7F81" w14:textId="77777777" w:rsidR="00C2729A" w:rsidRDefault="00C2729A" w:rsidP="00C2729A">
      <w:pPr>
        <w:snapToGrid w:val="0"/>
        <w:spacing w:line="360" w:lineRule="auto"/>
        <w:jc w:val="center"/>
        <w:rPr>
          <w:rFonts w:ascii="仿宋" w:eastAsia="仿宋" w:hAnsi="仿宋" w:cs="仿宋"/>
          <w:b/>
          <w:color w:val="000000"/>
          <w:spacing w:val="100"/>
          <w:sz w:val="36"/>
          <w:szCs w:val="36"/>
        </w:rPr>
      </w:pPr>
    </w:p>
    <w:p w14:paraId="64717451" w14:textId="77777777" w:rsidR="00C2729A" w:rsidRDefault="00C2729A" w:rsidP="00C2729A">
      <w:pPr>
        <w:snapToGrid w:val="0"/>
        <w:spacing w:line="360" w:lineRule="auto"/>
        <w:jc w:val="center"/>
        <w:rPr>
          <w:rFonts w:ascii="仿宋" w:eastAsia="仿宋" w:hAnsi="仿宋" w:cs="仿宋"/>
          <w:b/>
          <w:color w:val="000000"/>
          <w:spacing w:val="100"/>
          <w:sz w:val="40"/>
          <w:szCs w:val="40"/>
        </w:rPr>
      </w:pPr>
      <w:r>
        <w:rPr>
          <w:rFonts w:ascii="仿宋" w:eastAsia="仿宋" w:hAnsi="仿宋" w:cs="仿宋" w:hint="eastAsia"/>
          <w:b/>
          <w:color w:val="000000"/>
          <w:spacing w:val="100"/>
          <w:sz w:val="40"/>
          <w:szCs w:val="40"/>
        </w:rPr>
        <w:t>2020年8月</w:t>
      </w:r>
    </w:p>
    <w:p w14:paraId="6F883C63" w14:textId="77777777" w:rsidR="00C2729A" w:rsidRDefault="00C2729A" w:rsidP="00C2729A">
      <w:pPr>
        <w:snapToGrid w:val="0"/>
        <w:spacing w:line="360" w:lineRule="auto"/>
        <w:jc w:val="center"/>
        <w:rPr>
          <w:rFonts w:ascii="仿宋" w:eastAsia="仿宋" w:hAnsi="仿宋" w:cs="仿宋"/>
          <w:b/>
          <w:bCs/>
          <w:color w:val="000000"/>
          <w:spacing w:val="100"/>
          <w:sz w:val="40"/>
          <w:szCs w:val="40"/>
        </w:rPr>
      </w:pPr>
      <w:r>
        <w:rPr>
          <w:b/>
          <w:bCs/>
          <w:sz w:val="40"/>
          <w:szCs w:val="40"/>
        </w:rPr>
        <w:t>August, 2020</w:t>
      </w:r>
    </w:p>
    <w:p w14:paraId="5881908F" w14:textId="77777777" w:rsidR="00C2729A" w:rsidRDefault="00C2729A" w:rsidP="00C2729A">
      <w:pPr>
        <w:pStyle w:val="1"/>
        <w:spacing w:beforeLines="0" w:before="0" w:afterLines="0" w:after="0"/>
        <w:contextualSpacing/>
        <w:jc w:val="both"/>
        <w:rPr>
          <w:rFonts w:eastAsia="宋体" w:cs="宋体"/>
          <w:b w:val="0"/>
          <w:color w:val="auto"/>
          <w:sz w:val="21"/>
          <w:szCs w:val="24"/>
        </w:rPr>
      </w:pPr>
    </w:p>
    <w:p w14:paraId="7D939BAE" w14:textId="77777777" w:rsidR="00C2729A" w:rsidRDefault="00C2729A" w:rsidP="00C2729A">
      <w:pPr>
        <w:pStyle w:val="1"/>
        <w:spacing w:beforeLines="0" w:before="0" w:afterLines="0" w:after="0"/>
        <w:ind w:firstLineChars="700" w:firstLine="2520"/>
        <w:contextualSpacing/>
        <w:jc w:val="both"/>
      </w:pPr>
      <w:r>
        <w:lastRenderedPageBreak/>
        <w:t>学生违反校纪校规处理</w:t>
      </w:r>
    </w:p>
    <w:p w14:paraId="22C86B55" w14:textId="77777777" w:rsidR="00C2729A" w:rsidRDefault="00C2729A" w:rsidP="004A2847">
      <w:pPr>
        <w:ind w:firstLineChars="200" w:firstLine="562"/>
        <w:jc w:val="center"/>
        <w:rPr>
          <w:rFonts w:cs="Times New Roman"/>
          <w:sz w:val="28"/>
          <w:szCs w:val="28"/>
        </w:rPr>
      </w:pPr>
      <w:r>
        <w:rPr>
          <w:rFonts w:cs="Times New Roman"/>
          <w:b/>
          <w:color w:val="000000"/>
          <w:sz w:val="28"/>
          <w:szCs w:val="28"/>
        </w:rPr>
        <w:t>Punishment on Violations of Rules and Regulations</w:t>
      </w:r>
    </w:p>
    <w:p w14:paraId="7DCA5EF0" w14:textId="77777777"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w:t>
      </w:r>
      <w:r>
        <w:rPr>
          <w:rFonts w:cs="Times New Roman"/>
          <w:bCs/>
          <w:color w:val="000000"/>
          <w:sz w:val="28"/>
          <w:szCs w:val="28"/>
        </w:rPr>
        <w:t xml:space="preserve"> This chapter applies to all the students in Shanghai Ocean University.</w:t>
      </w:r>
    </w:p>
    <w:p w14:paraId="57A90CD4" w14:textId="77777777"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2</w:t>
      </w:r>
      <w:r>
        <w:rPr>
          <w:rFonts w:cs="Times New Roman"/>
          <w:bCs/>
          <w:color w:val="000000"/>
          <w:sz w:val="28"/>
          <w:szCs w:val="28"/>
        </w:rPr>
        <w:t xml:space="preserve"> Violations of the rules and regulations shall be punished according to the severity, which may be given in the form of a circulated notice or a disciplinary punishment as follows:</w:t>
      </w:r>
    </w:p>
    <w:p w14:paraId="0B5E13BC" w14:textId="77777777" w:rsidR="00C2729A" w:rsidRDefault="00C2729A" w:rsidP="004A2847">
      <w:pPr>
        <w:numPr>
          <w:ilvl w:val="0"/>
          <w:numId w:val="2"/>
        </w:numPr>
        <w:ind w:firstLineChars="200" w:firstLine="560"/>
        <w:rPr>
          <w:rFonts w:cs="Times New Roman"/>
          <w:bCs/>
          <w:color w:val="000000"/>
          <w:sz w:val="28"/>
          <w:szCs w:val="28"/>
        </w:rPr>
      </w:pPr>
      <w:r>
        <w:rPr>
          <w:rFonts w:cs="Times New Roman"/>
          <w:bCs/>
          <w:color w:val="000000"/>
          <w:sz w:val="28"/>
          <w:szCs w:val="28"/>
        </w:rPr>
        <w:t>Warning b. Serious Warning c. Recording of Demerits d. Disciplinary Probation e. Expulsion.</w:t>
      </w:r>
    </w:p>
    <w:p w14:paraId="3327CA4C" w14:textId="587B5E45"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w:t>
      </w:r>
      <w:r w:rsidR="00902B95">
        <w:rPr>
          <w:rFonts w:ascii="Times New Roman Bold" w:hAnsi="Times New Roman Bold" w:cs="Times New Roman Bold"/>
          <w:b/>
          <w:color w:val="000000"/>
          <w:sz w:val="28"/>
          <w:szCs w:val="28"/>
        </w:rPr>
        <w:t xml:space="preserve"> </w:t>
      </w:r>
      <w:r>
        <w:rPr>
          <w:rFonts w:ascii="Times New Roman Bold" w:hAnsi="Times New Roman Bold" w:cs="Times New Roman Bold"/>
          <w:b/>
          <w:color w:val="000000"/>
          <w:sz w:val="28"/>
          <w:szCs w:val="28"/>
        </w:rPr>
        <w:t>3</w:t>
      </w:r>
      <w:r w:rsidR="00902B95">
        <w:rPr>
          <w:rFonts w:ascii="Times New Roman Bold" w:hAnsi="Times New Roman Bold" w:cs="Times New Roman Bold"/>
          <w:b/>
          <w:color w:val="000000"/>
          <w:sz w:val="28"/>
          <w:szCs w:val="28"/>
        </w:rPr>
        <w:t xml:space="preserve"> </w:t>
      </w:r>
      <w:r>
        <w:rPr>
          <w:rFonts w:cs="Times New Roman"/>
          <w:bCs/>
          <w:color w:val="000000"/>
          <w:sz w:val="28"/>
          <w:szCs w:val="28"/>
        </w:rPr>
        <w:t xml:space="preserve">Each sanction save expulsion has </w:t>
      </w:r>
      <w:r>
        <w:rPr>
          <w:rFonts w:cs="Times New Roman"/>
          <w:bCs/>
          <w:color w:val="000000"/>
          <w:sz w:val="28"/>
          <w:szCs w:val="28"/>
        </w:rPr>
        <w:t>a duration in which students in question have their rights limited. Warning, Serious Warning and Recoding of Demerits are set to last for 6 months; Disciplinary Probation for 12 months from the day the punishment is decided. The college where the students in question study will be responsible for assessing their performance. For students who have been included in the graduation plan of the year, the duration will be determined according to their specific situations.</w:t>
      </w:r>
    </w:p>
    <w:p w14:paraId="18888587" w14:textId="12B6F730"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w:t>
      </w:r>
      <w:r w:rsidR="00902B95">
        <w:rPr>
          <w:rFonts w:ascii="Times New Roman Bold" w:hAnsi="Times New Roman Bold" w:cs="Times New Roman Bold"/>
          <w:b/>
          <w:color w:val="000000"/>
          <w:sz w:val="28"/>
          <w:szCs w:val="28"/>
        </w:rPr>
        <w:t xml:space="preserve"> </w:t>
      </w:r>
      <w:r>
        <w:rPr>
          <w:rFonts w:ascii="Times New Roman Bold" w:hAnsi="Times New Roman Bold" w:cs="Times New Roman Bold"/>
          <w:b/>
          <w:color w:val="000000"/>
          <w:sz w:val="28"/>
          <w:szCs w:val="28"/>
        </w:rPr>
        <w:t>4</w:t>
      </w:r>
      <w:r w:rsidR="00902B95">
        <w:rPr>
          <w:rFonts w:ascii="Times New Roman Bold" w:hAnsi="Times New Roman Bold" w:cs="Times New Roman Bold"/>
          <w:b/>
          <w:color w:val="000000"/>
          <w:sz w:val="28"/>
          <w:szCs w:val="28"/>
        </w:rPr>
        <w:t xml:space="preserve"> </w:t>
      </w:r>
      <w:r>
        <w:rPr>
          <w:rFonts w:cs="Times New Roman"/>
          <w:bCs/>
          <w:color w:val="000000"/>
          <w:sz w:val="28"/>
          <w:szCs w:val="28"/>
        </w:rPr>
        <w:t>The Duration and Expiration of Disciplinary Sanctions</w:t>
      </w:r>
    </w:p>
    <w:p w14:paraId="48773D32"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(1) If students receive a new sanction during an old one, the new duration shall be the sum of the unexecuted days plus the duration of the new sanction.</w:t>
      </w:r>
    </w:p>
    <w:p w14:paraId="21738700"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 xml:space="preserve">(2) Students shall not enter for the assessment of scholarships, </w:t>
      </w:r>
      <w:r w:rsidR="00C2729A">
        <w:rPr>
          <w:rFonts w:cs="Times New Roman"/>
          <w:bCs/>
          <w:color w:val="000000"/>
          <w:sz w:val="28"/>
          <w:szCs w:val="28"/>
        </w:rPr>
        <w:lastRenderedPageBreak/>
        <w:t xml:space="preserve">awards and honorary titles and they shall have their scholarships suspended and other corresponding rights limited until the expiration of the sanction. </w:t>
      </w:r>
    </w:p>
    <w:p w14:paraId="680ECAB0"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(3) Students who perform well within the duration may apply for the expiration of the sanction by themselves after the sanction duration. The application will be considered by related departments and colleges for the approval of the leaders in charge of such departments and colleges in order to end the sanction. After the expiration, students’ rights in honors and awards won’t be limited by the former sanction.</w:t>
      </w:r>
    </w:p>
    <w:p w14:paraId="1A82AAEA" w14:textId="77777777"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5</w:t>
      </w:r>
      <w:r>
        <w:rPr>
          <w:rFonts w:cs="Times New Roman"/>
          <w:bCs/>
          <w:color w:val="000000"/>
          <w:sz w:val="28"/>
          <w:szCs w:val="28"/>
        </w:rPr>
        <w:t xml:space="preserve"> The University insists on the separation of education and religion. No organizations or persons are allowed to practice religion on campus. Those who bring harmful effects by practicing religion and superstition illegally, take part in illegal organizations such as cult groups and who plan, organize, instigate and join in activities that damage college order, public security and social stability shall receive a punishment no lighter than a serious warning according to the severity of the wrongdoing.</w:t>
      </w:r>
    </w:p>
    <w:p w14:paraId="21E398D8" w14:textId="77777777"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6</w:t>
      </w:r>
      <w:r>
        <w:rPr>
          <w:rFonts w:cs="Times New Roman"/>
          <w:bCs/>
          <w:color w:val="000000"/>
          <w:sz w:val="28"/>
          <w:szCs w:val="28"/>
        </w:rPr>
        <w:t xml:space="preserve"> Anyone subject to the penalties of the judicial department of the People’s Republic of China will be given sanctions as follows according to the seriousness of their deeds: </w:t>
      </w:r>
    </w:p>
    <w:p w14:paraId="336B5509"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(1) Those who violate the Constitution of People’s Republic of China and disrupt social orders shall face expulsion from the University;</w:t>
      </w:r>
    </w:p>
    <w:p w14:paraId="37AA0772"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 xml:space="preserve">(2) Those who violate the laws of People’s Republic of China and constitute criminal crimes shall face penalties no lighter than disciplinary </w:t>
      </w:r>
      <w:r w:rsidR="00C2729A">
        <w:rPr>
          <w:rFonts w:cs="Times New Roman"/>
          <w:bCs/>
          <w:color w:val="000000"/>
          <w:sz w:val="28"/>
          <w:szCs w:val="28"/>
        </w:rPr>
        <w:lastRenderedPageBreak/>
        <w:t>probation;</w:t>
      </w:r>
    </w:p>
    <w:p w14:paraId="10EC7DB4" w14:textId="77777777" w:rsidR="00C2729A" w:rsidRDefault="00C2729A" w:rsidP="004A2847">
      <w:pPr>
        <w:ind w:firstLineChars="200" w:firstLine="560"/>
        <w:rPr>
          <w:rFonts w:cs="Times New Roman"/>
          <w:bCs/>
          <w:color w:val="000000"/>
          <w:sz w:val="28"/>
          <w:szCs w:val="28"/>
        </w:rPr>
      </w:pPr>
      <w:r>
        <w:rPr>
          <w:rFonts w:cs="Times New Roman"/>
          <w:bCs/>
          <w:color w:val="000000"/>
          <w:sz w:val="28"/>
          <w:szCs w:val="28"/>
        </w:rPr>
        <w:t>(3) Those who are subject to security and administration punishments no lighter than a serious warning shall face expulsion if what they do is serious and of a vile nature.</w:t>
      </w:r>
    </w:p>
    <w:p w14:paraId="5B9F1B56" w14:textId="77777777" w:rsidR="00C2729A" w:rsidRDefault="00C2729A" w:rsidP="004A2847">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7</w:t>
      </w:r>
      <w:r>
        <w:rPr>
          <w:rFonts w:cs="Times New Roman"/>
          <w:bCs/>
          <w:color w:val="000000"/>
          <w:sz w:val="28"/>
          <w:szCs w:val="28"/>
        </w:rPr>
        <w:t xml:space="preserve"> Those who damage public property, private belongings and other things shall compensate and be punished according to the severity of the damage.</w:t>
      </w:r>
    </w:p>
    <w:p w14:paraId="01E88DE2" w14:textId="77777777" w:rsidR="00C2729A" w:rsidRDefault="00941B1F" w:rsidP="004A2847">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(1) Students who cover the surface of buildings and public facilities with graffiti, or posts advertisements shall restore them to the original state. Those who refuse to comply after repeated criticism shall be given a warning or serious warning.</w:t>
      </w:r>
    </w:p>
    <w:p w14:paraId="5197D032" w14:textId="77777777" w:rsidR="00C2729A" w:rsidRDefault="00941B1F" w:rsidP="00497365">
      <w:pPr>
        <w:ind w:firstLineChars="200" w:firstLine="560"/>
        <w:rPr>
          <w:rFonts w:cs="Times New Roman"/>
          <w:bCs/>
          <w:color w:val="000000"/>
          <w:sz w:val="28"/>
          <w:szCs w:val="28"/>
        </w:rPr>
      </w:pPr>
      <w:r>
        <w:rPr>
          <w:rFonts w:cs="Times New Roman"/>
          <w:bCs/>
          <w:color w:val="000000"/>
          <w:sz w:val="28"/>
          <w:szCs w:val="28"/>
        </w:rPr>
        <w:t xml:space="preserve"> </w:t>
      </w:r>
      <w:r w:rsidR="00C2729A">
        <w:rPr>
          <w:rFonts w:cs="Times New Roman"/>
          <w:bCs/>
          <w:color w:val="000000"/>
          <w:sz w:val="28"/>
          <w:szCs w:val="28"/>
        </w:rPr>
        <w:t>(2) Those who deliberately damage public property or the property of others shall be given warnings or heavier sanctions.</w:t>
      </w:r>
    </w:p>
    <w:p w14:paraId="481AF7BD" w14:textId="77777777"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8</w:t>
      </w:r>
      <w:r>
        <w:rPr>
          <w:rFonts w:cs="Times New Roman"/>
          <w:bCs/>
          <w:color w:val="000000"/>
          <w:sz w:val="28"/>
          <w:szCs w:val="28"/>
        </w:rPr>
        <w:t xml:space="preserve"> Those who violate the laws and regulations of the People’s Republic of China on the use of telecommunications and that of the University on internet management, attack or hack into others’ computers or telecommunication systems shall be given warnings or heavier sanctions.</w:t>
      </w:r>
    </w:p>
    <w:p w14:paraId="4D9EFBE1" w14:textId="77777777"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9</w:t>
      </w:r>
      <w:r>
        <w:rPr>
          <w:rFonts w:cs="Times New Roman"/>
          <w:bCs/>
          <w:color w:val="000000"/>
          <w:sz w:val="28"/>
          <w:szCs w:val="28"/>
        </w:rPr>
        <w:t xml:space="preserve"> Those who copy, disseminate, sell and organize the viewing of illegal books, periodicals and audio-visual products, log into illegal websites and disseminate illegal textual, audio and video materials shall be given warnings or heavier sanctions.</w:t>
      </w:r>
    </w:p>
    <w:p w14:paraId="6731C7FE" w14:textId="77777777"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10</w:t>
      </w:r>
      <w:r>
        <w:rPr>
          <w:rFonts w:cs="Times New Roman"/>
          <w:bCs/>
          <w:color w:val="000000"/>
          <w:sz w:val="28"/>
          <w:szCs w:val="28"/>
        </w:rPr>
        <w:t xml:space="preserve"> Students who are involved in morally corrupt activities that </w:t>
      </w:r>
      <w:r>
        <w:rPr>
          <w:rFonts w:cs="Times New Roman"/>
          <w:bCs/>
          <w:color w:val="000000"/>
          <w:sz w:val="28"/>
          <w:szCs w:val="28"/>
        </w:rPr>
        <w:lastRenderedPageBreak/>
        <w:t>undermine the reputation of themselves and the University or harm the public order and social custom shall be given warnings or heavier sanctions; those who menace others, sexually harass and assault others shall be given w</w:t>
      </w:r>
      <w:r>
        <w:rPr>
          <w:rFonts w:cs="Times New Roman"/>
          <w:bCs/>
          <w:color w:val="000000"/>
          <w:sz w:val="28"/>
          <w:szCs w:val="28"/>
        </w:rPr>
        <w:t>arnings or heavier sanctions and sent to the police if the offense is serious.</w:t>
      </w:r>
    </w:p>
    <w:p w14:paraId="7BD252A2" w14:textId="77777777"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11</w:t>
      </w:r>
      <w:r>
        <w:rPr>
          <w:rFonts w:cs="Times New Roman"/>
          <w:bCs/>
          <w:color w:val="000000"/>
          <w:sz w:val="28"/>
          <w:szCs w:val="28"/>
        </w:rPr>
        <w:t xml:space="preserve"> Disobedience to the rules of the University with an arrogant and peremptory attitude as well as dishonesty of all kinds shall be punished with warnings or heavier sanctions.</w:t>
      </w:r>
    </w:p>
    <w:p w14:paraId="521E3060" w14:textId="2CA0BC4F" w:rsidR="003A30EB"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12</w:t>
      </w:r>
      <w:r>
        <w:rPr>
          <w:rFonts w:cs="Times New Roman"/>
          <w:bCs/>
          <w:color w:val="000000"/>
          <w:sz w:val="28"/>
          <w:szCs w:val="28"/>
        </w:rPr>
        <w:t xml:space="preserve"> Drug users and dealers shall be expulsed and sent to the police.</w:t>
      </w:r>
    </w:p>
    <w:p w14:paraId="2918A291" w14:textId="77777777" w:rsidR="00C2729A" w:rsidRDefault="00C2729A" w:rsidP="00497365">
      <w:pPr>
        <w:ind w:firstLineChars="200" w:firstLine="562"/>
        <w:rPr>
          <w:rFonts w:eastAsia="仿宋" w:cs="Times New Roman"/>
          <w:color w:val="000000"/>
          <w:sz w:val="32"/>
          <w:szCs w:val="32"/>
        </w:rPr>
      </w:pPr>
      <w:r>
        <w:rPr>
          <w:rFonts w:cs="Times New Roman"/>
          <w:b/>
          <w:color w:val="000000"/>
          <w:sz w:val="28"/>
          <w:szCs w:val="28"/>
        </w:rPr>
        <w:t>Article 13</w:t>
      </w:r>
      <w:r>
        <w:rPr>
          <w:rFonts w:cs="Times New Roman"/>
          <w:color w:val="000000"/>
          <w:sz w:val="28"/>
          <w:szCs w:val="28"/>
        </w:rPr>
        <w:t xml:space="preserve"> Students involved in physical violence, theft and gambling will be punished according to Chapter VI </w:t>
      </w:r>
      <w:r>
        <w:rPr>
          <w:rFonts w:cs="Times New Roman"/>
          <w:i/>
          <w:iCs/>
          <w:color w:val="000000"/>
          <w:sz w:val="28"/>
          <w:szCs w:val="28"/>
        </w:rPr>
        <w:t>The Detailed Rules on the Penalties of Students Involved in Misconducts such as Physical Violence and Theft</w:t>
      </w:r>
      <w:r>
        <w:rPr>
          <w:rFonts w:cs="Times New Roman"/>
          <w:color w:val="000000"/>
          <w:sz w:val="28"/>
          <w:szCs w:val="28"/>
        </w:rPr>
        <w:t>.</w:t>
      </w:r>
    </w:p>
    <w:p w14:paraId="31215D0F" w14:textId="0D8CA3B2"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14</w:t>
      </w:r>
      <w:r w:rsidR="00497365">
        <w:rPr>
          <w:rFonts w:ascii="Times New Roman Bold" w:hAnsi="Times New Roman Bold" w:cs="Times New Roman Bold"/>
          <w:b/>
          <w:color w:val="000000"/>
          <w:sz w:val="28"/>
          <w:szCs w:val="28"/>
        </w:rPr>
        <w:t xml:space="preserve"> </w:t>
      </w:r>
      <w:r>
        <w:rPr>
          <w:rFonts w:cs="Times New Roman"/>
          <w:bCs/>
          <w:color w:val="000000"/>
          <w:sz w:val="28"/>
          <w:szCs w:val="28"/>
        </w:rPr>
        <w:t>Excessive drinking of alcohol without causing serious consequences shall be criticized; those who negatively influence the normal education and life order after being drunk shall be punished with warnings or heavier sanctions; violence after drinking shall be punished heavily as in Article 13.</w:t>
      </w:r>
    </w:p>
    <w:p w14:paraId="67FBCDC1" w14:textId="7FF8CEF8" w:rsidR="00C2729A" w:rsidRDefault="00C2729A" w:rsidP="00497365">
      <w:pPr>
        <w:ind w:firstLineChars="200" w:firstLine="562"/>
        <w:rPr>
          <w:rFonts w:cs="Times New Roman"/>
          <w:bCs/>
          <w:color w:val="000000"/>
          <w:sz w:val="28"/>
          <w:szCs w:val="28"/>
        </w:rPr>
      </w:pPr>
      <w:r>
        <w:rPr>
          <w:rFonts w:ascii="Times New Roman Bold" w:hAnsi="Times New Roman Bold" w:cs="Times New Roman Bold"/>
          <w:b/>
          <w:color w:val="000000"/>
          <w:sz w:val="28"/>
          <w:szCs w:val="28"/>
        </w:rPr>
        <w:t>Article 15</w:t>
      </w:r>
      <w:r w:rsidR="003A30EB">
        <w:rPr>
          <w:rFonts w:cs="Times New Roman"/>
          <w:bCs/>
          <w:color w:val="000000"/>
          <w:sz w:val="28"/>
          <w:szCs w:val="28"/>
        </w:rPr>
        <w:t xml:space="preserve"> </w:t>
      </w:r>
      <w:r>
        <w:rPr>
          <w:rFonts w:cs="Times New Roman"/>
          <w:bCs/>
          <w:color w:val="000000"/>
          <w:sz w:val="28"/>
          <w:szCs w:val="28"/>
        </w:rPr>
        <w:t xml:space="preserve">Smoking in undesignated places shall be criticized and those who still do so after being criticized shall be punished with warnings or heavier sanctions; any damage to the University’s reputation or properties of public and private belongings caused by smoking shall be </w:t>
      </w:r>
      <w:r>
        <w:rPr>
          <w:rFonts w:cs="Times New Roman" w:hint="eastAsia"/>
          <w:bCs/>
          <w:color w:val="000000"/>
          <w:sz w:val="28"/>
          <w:szCs w:val="28"/>
          <w:lang w:eastAsia="zh-Hans"/>
        </w:rPr>
        <w:lastRenderedPageBreak/>
        <w:t>compensated</w:t>
      </w:r>
      <w:r>
        <w:rPr>
          <w:rFonts w:cs="Times New Roman"/>
          <w:bCs/>
          <w:color w:val="000000"/>
          <w:sz w:val="28"/>
          <w:szCs w:val="28"/>
        </w:rPr>
        <w:t xml:space="preserve"> and the smokers will be punished with warnings or heavier sanctions.</w:t>
      </w:r>
    </w:p>
    <w:p w14:paraId="421165FD" w14:textId="77777777" w:rsidR="00C2729A" w:rsidRDefault="00C2729A" w:rsidP="00497365">
      <w:pPr>
        <w:ind w:firstLineChars="200" w:firstLine="562"/>
        <w:rPr>
          <w:rFonts w:cs="Times New Roman"/>
        </w:rPr>
      </w:pPr>
      <w:r>
        <w:rPr>
          <w:rFonts w:ascii="Times New Roman Bold" w:hAnsi="Times New Roman Bold" w:cs="Times New Roman Bold"/>
          <w:b/>
          <w:color w:val="000000"/>
          <w:sz w:val="28"/>
          <w:szCs w:val="28"/>
        </w:rPr>
        <w:t>Article 16</w:t>
      </w:r>
      <w:r>
        <w:rPr>
          <w:rFonts w:cs="Times New Roman"/>
          <w:bCs/>
          <w:color w:val="000000"/>
          <w:sz w:val="28"/>
          <w:szCs w:val="28"/>
        </w:rPr>
        <w:t xml:space="preserve"> Those who violate the rules in </w:t>
      </w:r>
      <w:r>
        <w:rPr>
          <w:rFonts w:ascii="Times New Roman Italic" w:hAnsi="Times New Roman Italic" w:cs="Times New Roman Italic"/>
          <w:bCs/>
          <w:i/>
          <w:iCs/>
          <w:color w:val="000000"/>
          <w:sz w:val="28"/>
          <w:szCs w:val="28"/>
        </w:rPr>
        <w:t>Dormitory Management for Students</w:t>
      </w:r>
      <w:r>
        <w:rPr>
          <w:rFonts w:cs="Times New Roman"/>
          <w:bCs/>
          <w:color w:val="000000"/>
          <w:sz w:val="28"/>
          <w:szCs w:val="28"/>
        </w:rPr>
        <w:t xml:space="preserve"> shall be punished according to specific situations.</w:t>
      </w:r>
    </w:p>
    <w:p w14:paraId="308284EF" w14:textId="77777777" w:rsidR="00C2729A" w:rsidRDefault="00C2729A" w:rsidP="00497365">
      <w:pPr>
        <w:topLinePunct/>
        <w:ind w:firstLineChars="200" w:firstLine="562"/>
        <w:rPr>
          <w:rFonts w:cs="Times New Roman"/>
          <w:bCs/>
          <w:color w:val="000000"/>
          <w:sz w:val="28"/>
          <w:szCs w:val="28"/>
        </w:rPr>
      </w:pPr>
      <w:r>
        <w:rPr>
          <w:rFonts w:cs="Times New Roman" w:hint="eastAsia"/>
          <w:b/>
          <w:color w:val="000000"/>
          <w:sz w:val="28"/>
          <w:szCs w:val="28"/>
        </w:rPr>
        <w:t xml:space="preserve">Article 17 </w:t>
      </w:r>
      <w:r>
        <w:rPr>
          <w:rFonts w:cs="Times New Roman" w:hint="eastAsia"/>
          <w:bCs/>
          <w:color w:val="000000"/>
          <w:sz w:val="28"/>
          <w:szCs w:val="28"/>
        </w:rPr>
        <w:t>Students who disobey the school management during their participation in work-study programs, social practice, implementation of garbage sorting or participation in other on-campus and off-campus activities shall be given a warning or above punishments; in addition to compensation for damages, those who seriously damage the school reputation and cause serious damage to the school or other public or private properties due to falsification or irregularities shall be given a serious warning or above punishments.</w:t>
      </w:r>
    </w:p>
    <w:p w14:paraId="1A329F7D" w14:textId="77777777" w:rsidR="00C2729A" w:rsidRDefault="00C2729A">
      <w:pPr>
        <w:ind w:firstLineChars="200" w:firstLine="562"/>
        <w:rPr>
          <w:rFonts w:cs="Times New Roman"/>
          <w:sz w:val="28"/>
          <w:szCs w:val="28"/>
        </w:rPr>
      </w:pPr>
      <w:r>
        <w:rPr>
          <w:rFonts w:cs="Times New Roman"/>
          <w:b/>
          <w:bCs/>
          <w:sz w:val="28"/>
          <w:szCs w:val="28"/>
        </w:rPr>
        <w:t>Article 18</w:t>
      </w:r>
      <w:r>
        <w:rPr>
          <w:rFonts w:cs="Times New Roman"/>
          <w:sz w:val="28"/>
          <w:szCs w:val="28"/>
        </w:rPr>
        <w:t xml:space="preserve"> The attendance management of Degree Students shall be carried out by the Academic College with reference to the </w:t>
      </w:r>
      <w:r>
        <w:rPr>
          <w:rFonts w:cs="Times New Roman"/>
          <w:i/>
          <w:iCs/>
          <w:sz w:val="28"/>
          <w:szCs w:val="28"/>
          <w:lang w:eastAsia="zh-Hans"/>
        </w:rPr>
        <w:t>Rules for the Management of Undergraduate Students Academic Affairs</w:t>
      </w:r>
      <w:r>
        <w:rPr>
          <w:rFonts w:cs="Times New Roman"/>
          <w:i/>
          <w:iCs/>
          <w:sz w:val="28"/>
          <w:szCs w:val="28"/>
        </w:rPr>
        <w:t xml:space="preserve"> of Shanghai Ocean University</w:t>
      </w:r>
      <w:r>
        <w:rPr>
          <w:rFonts w:cs="Times New Roman"/>
          <w:sz w:val="28"/>
          <w:szCs w:val="28"/>
        </w:rPr>
        <w:t xml:space="preserve"> or the </w:t>
      </w:r>
      <w:r>
        <w:rPr>
          <w:rFonts w:cs="Times New Roman"/>
          <w:i/>
          <w:iCs/>
          <w:sz w:val="28"/>
          <w:szCs w:val="28"/>
        </w:rPr>
        <w:t>Complementary Regulations on Management of Graduate Students Academic Affairs of Shanghai Ocean University</w:t>
      </w:r>
      <w:r>
        <w:rPr>
          <w:rFonts w:cs="Times New Roman"/>
          <w:sz w:val="28"/>
          <w:szCs w:val="28"/>
        </w:rPr>
        <w:t xml:space="preserve">; the attendance management of Non-degree Students qualifications shall be carried out in accordance with the </w:t>
      </w:r>
      <w:r>
        <w:rPr>
          <w:rFonts w:cs="Times New Roman"/>
          <w:i/>
          <w:iCs/>
          <w:sz w:val="28"/>
          <w:szCs w:val="28"/>
        </w:rPr>
        <w:t>Regulations on Non-degree Students of Shanghai Ocean University</w:t>
      </w:r>
      <w:r>
        <w:rPr>
          <w:rFonts w:cs="Times New Roman"/>
          <w:sz w:val="28"/>
          <w:szCs w:val="28"/>
        </w:rPr>
        <w:t>.</w:t>
      </w:r>
    </w:p>
    <w:p w14:paraId="231D5002" w14:textId="77777777" w:rsidR="00C2729A" w:rsidRDefault="00C2729A">
      <w:pPr>
        <w:ind w:firstLineChars="200" w:firstLine="562"/>
        <w:rPr>
          <w:rFonts w:cs="Times New Roman"/>
          <w:sz w:val="28"/>
          <w:szCs w:val="28"/>
        </w:rPr>
      </w:pPr>
      <w:r>
        <w:rPr>
          <w:rFonts w:cs="Times New Roman"/>
          <w:b/>
          <w:bCs/>
          <w:sz w:val="28"/>
          <w:szCs w:val="28"/>
        </w:rPr>
        <w:t>Article 19</w:t>
      </w:r>
      <w:r>
        <w:rPr>
          <w:rFonts w:cs="Times New Roman"/>
          <w:sz w:val="28"/>
          <w:szCs w:val="28"/>
        </w:rPr>
        <w:t xml:space="preserve"> Students in any of the following cases occurring in the tests or non-tests </w:t>
      </w:r>
      <w:r>
        <w:rPr>
          <w:rFonts w:cs="Times New Roman"/>
          <w:sz w:val="28"/>
          <w:szCs w:val="28"/>
          <w:lang w:eastAsia="zh-Hans"/>
        </w:rPr>
        <w:t>violate</w:t>
      </w:r>
      <w:r>
        <w:rPr>
          <w:rFonts w:cs="Times New Roman"/>
          <w:sz w:val="28"/>
          <w:szCs w:val="28"/>
        </w:rPr>
        <w:t xml:space="preserve"> the examination disciplines.</w:t>
      </w:r>
    </w:p>
    <w:p w14:paraId="36932F26" w14:textId="77777777" w:rsidR="00C2729A" w:rsidRDefault="00C2729A" w:rsidP="00497365">
      <w:pPr>
        <w:ind w:firstLineChars="200" w:firstLine="560"/>
        <w:rPr>
          <w:rFonts w:cs="Times New Roman"/>
          <w:sz w:val="28"/>
          <w:szCs w:val="28"/>
        </w:rPr>
      </w:pPr>
      <w:r>
        <w:rPr>
          <w:rFonts w:cs="Times New Roman"/>
          <w:sz w:val="28"/>
          <w:szCs w:val="28"/>
        </w:rPr>
        <w:lastRenderedPageBreak/>
        <w:t>(1)</w:t>
      </w:r>
      <w:r>
        <w:rPr>
          <w:rFonts w:ascii="仿宋" w:eastAsia="仿宋" w:hAnsi="仿宋"/>
          <w:color w:val="000000"/>
          <w:sz w:val="28"/>
          <w:szCs w:val="28"/>
        </w:rPr>
        <w:t xml:space="preserve"> </w:t>
      </w:r>
      <w:r>
        <w:rPr>
          <w:rFonts w:cs="Times New Roman"/>
          <w:sz w:val="28"/>
          <w:szCs w:val="28"/>
        </w:rPr>
        <w:t>Those who are found not obey the designated position of invigilator to take a seat before the examination and fail to listen to advice.</w:t>
      </w:r>
    </w:p>
    <w:p w14:paraId="47849727" w14:textId="77777777" w:rsidR="00C2729A" w:rsidRDefault="00941B1F" w:rsidP="00497365">
      <w:pPr>
        <w:ind w:firstLineChars="200" w:firstLine="560"/>
        <w:rPr>
          <w:rFonts w:cs="Times New Roman"/>
          <w:sz w:val="28"/>
          <w:szCs w:val="28"/>
        </w:rPr>
      </w:pPr>
      <w:r>
        <w:rPr>
          <w:rFonts w:cs="Times New Roman"/>
          <w:sz w:val="28"/>
          <w:szCs w:val="28"/>
        </w:rPr>
        <w:t xml:space="preserve"> </w:t>
      </w:r>
      <w:r w:rsidR="00C2729A">
        <w:rPr>
          <w:rFonts w:cs="Times New Roman"/>
          <w:sz w:val="28"/>
          <w:szCs w:val="28"/>
        </w:rPr>
        <w:t xml:space="preserve">(2) Those who bring in bags, </w:t>
      </w:r>
      <w:r w:rsidR="00C2729A">
        <w:rPr>
          <w:rFonts w:cs="Times New Roman"/>
          <w:sz w:val="28"/>
          <w:szCs w:val="28"/>
          <w:lang w:eastAsia="zh-Hans"/>
        </w:rPr>
        <w:t>text</w:t>
      </w:r>
      <w:r w:rsidR="00C2729A">
        <w:rPr>
          <w:rFonts w:cs="Times New Roman"/>
          <w:sz w:val="28"/>
          <w:szCs w:val="28"/>
        </w:rPr>
        <w:t xml:space="preserve">books, notebooks or bring in own scratch paper, communication devices (such as cell phones, smart watches, etc.) with storage, recording or memory functions, etc. into the examination room in violation of the </w:t>
      </w:r>
      <w:r w:rsidR="00C2729A">
        <w:rPr>
          <w:rFonts w:cs="Times New Roman"/>
          <w:i/>
          <w:iCs/>
          <w:sz w:val="28"/>
          <w:szCs w:val="28"/>
        </w:rPr>
        <w:t>Rules</w:t>
      </w:r>
      <w:r w:rsidR="00C2729A">
        <w:rPr>
          <w:rFonts w:cs="Times New Roman"/>
          <w:sz w:val="28"/>
          <w:szCs w:val="28"/>
        </w:rPr>
        <w:t xml:space="preserve"> </w:t>
      </w:r>
      <w:r w:rsidR="00C2729A">
        <w:rPr>
          <w:rFonts w:cs="Times New Roman"/>
          <w:sz w:val="28"/>
          <w:szCs w:val="28"/>
          <w:lang w:eastAsia="zh-Hans"/>
        </w:rPr>
        <w:t>of</w:t>
      </w:r>
      <w:r w:rsidR="00C2729A">
        <w:rPr>
          <w:rFonts w:cs="Times New Roman"/>
          <w:i/>
          <w:iCs/>
          <w:sz w:val="28"/>
          <w:szCs w:val="28"/>
          <w:lang w:eastAsia="zh-Hans"/>
        </w:rPr>
        <w:t xml:space="preserve"> Students Tests of </w:t>
      </w:r>
      <w:r w:rsidR="00C2729A">
        <w:rPr>
          <w:rFonts w:cs="Times New Roman"/>
          <w:i/>
          <w:iCs/>
          <w:sz w:val="28"/>
          <w:szCs w:val="28"/>
        </w:rPr>
        <w:t xml:space="preserve">Shanghai Ocean University </w:t>
      </w:r>
      <w:r w:rsidR="00C2729A">
        <w:rPr>
          <w:rFonts w:cs="Times New Roman"/>
          <w:sz w:val="28"/>
          <w:szCs w:val="28"/>
        </w:rPr>
        <w:t xml:space="preserve">and </w:t>
      </w:r>
      <w:r w:rsidR="00C2729A">
        <w:rPr>
          <w:rFonts w:cs="Times New Roman"/>
          <w:sz w:val="28"/>
          <w:szCs w:val="28"/>
          <w:lang w:eastAsia="zh-Hans"/>
        </w:rPr>
        <w:t>fail to</w:t>
      </w:r>
      <w:r w:rsidR="00C2729A">
        <w:rPr>
          <w:rFonts w:cs="Times New Roman"/>
          <w:sz w:val="28"/>
          <w:szCs w:val="28"/>
        </w:rPr>
        <w:t xml:space="preserve"> listen to advice.</w:t>
      </w:r>
    </w:p>
    <w:p w14:paraId="44A77E8C" w14:textId="77777777" w:rsidR="00C2729A" w:rsidRDefault="00941B1F" w:rsidP="00497365">
      <w:pPr>
        <w:ind w:firstLineChars="200" w:firstLine="560"/>
        <w:rPr>
          <w:rFonts w:cs="Times New Roman"/>
          <w:sz w:val="28"/>
          <w:szCs w:val="28"/>
        </w:rPr>
      </w:pPr>
      <w:r>
        <w:rPr>
          <w:rFonts w:cs="Times New Roman"/>
          <w:sz w:val="28"/>
          <w:szCs w:val="28"/>
        </w:rPr>
        <w:t xml:space="preserve"> </w:t>
      </w:r>
      <w:r w:rsidR="00C2729A">
        <w:rPr>
          <w:rFonts w:cs="Times New Roman"/>
          <w:sz w:val="28"/>
          <w:szCs w:val="28"/>
        </w:rPr>
        <w:t xml:space="preserve">(3) Those who make loud noises or conversations in the vicinity of the examination location after </w:t>
      </w:r>
      <w:r w:rsidR="00C2729A">
        <w:rPr>
          <w:rFonts w:cs="Times New Roman"/>
          <w:sz w:val="28"/>
          <w:szCs w:val="28"/>
          <w:lang w:eastAsia="zh-Hans"/>
        </w:rPr>
        <w:t>handing</w:t>
      </w:r>
      <w:r w:rsidR="00C2729A">
        <w:rPr>
          <w:rFonts w:cs="Times New Roman"/>
          <w:sz w:val="28"/>
          <w:szCs w:val="28"/>
        </w:rPr>
        <w:t xml:space="preserve"> in the examination papers and fail to listen to advice.</w:t>
      </w:r>
    </w:p>
    <w:p w14:paraId="68AE905B" w14:textId="77777777" w:rsidR="00C2729A" w:rsidRDefault="00941B1F" w:rsidP="00497365">
      <w:pPr>
        <w:ind w:firstLineChars="200" w:firstLine="560"/>
        <w:rPr>
          <w:rFonts w:cs="Times New Roman"/>
          <w:sz w:val="28"/>
          <w:szCs w:val="28"/>
        </w:rPr>
      </w:pPr>
      <w:r>
        <w:rPr>
          <w:rFonts w:cs="Times New Roman"/>
          <w:sz w:val="28"/>
          <w:szCs w:val="28"/>
        </w:rPr>
        <w:t xml:space="preserve"> </w:t>
      </w:r>
      <w:r w:rsidR="00C2729A">
        <w:rPr>
          <w:rFonts w:cs="Times New Roman"/>
          <w:sz w:val="28"/>
          <w:szCs w:val="28"/>
        </w:rPr>
        <w:t>(4) Those who do not hand in the examination paper within the specified time and deliberately delay the exam.</w:t>
      </w:r>
    </w:p>
    <w:p w14:paraId="0BE4E88D" w14:textId="77777777" w:rsidR="00C2729A" w:rsidRDefault="00941B1F" w:rsidP="00497365">
      <w:pPr>
        <w:ind w:firstLineChars="200" w:firstLine="560"/>
        <w:rPr>
          <w:rFonts w:cs="Times New Roman"/>
          <w:sz w:val="28"/>
          <w:szCs w:val="28"/>
        </w:rPr>
      </w:pPr>
      <w:r>
        <w:rPr>
          <w:rFonts w:cs="Times New Roman"/>
          <w:sz w:val="28"/>
          <w:szCs w:val="28"/>
        </w:rPr>
        <w:t xml:space="preserve"> </w:t>
      </w:r>
      <w:r w:rsidR="00C2729A">
        <w:rPr>
          <w:rFonts w:cs="Times New Roman"/>
          <w:sz w:val="28"/>
          <w:szCs w:val="28"/>
        </w:rPr>
        <w:t>(5) Those who take the examination papers out of the examination location without permission, refuse to hand in the examination papers, tear the examination papers and other actions.</w:t>
      </w:r>
    </w:p>
    <w:p w14:paraId="67BA1581" w14:textId="77777777" w:rsidR="00C2729A" w:rsidRDefault="00C2729A" w:rsidP="00497365">
      <w:pPr>
        <w:topLinePunct/>
        <w:snapToGrid w:val="0"/>
        <w:ind w:firstLineChars="200" w:firstLine="562"/>
        <w:rPr>
          <w:rFonts w:ascii="仿宋" w:eastAsia="仿宋" w:hAnsi="仿宋"/>
          <w:color w:val="000000"/>
          <w:sz w:val="28"/>
          <w:szCs w:val="28"/>
        </w:rPr>
      </w:pPr>
      <w:r>
        <w:rPr>
          <w:rFonts w:cs="Times New Roman"/>
          <w:b/>
          <w:bCs/>
          <w:sz w:val="28"/>
          <w:szCs w:val="28"/>
        </w:rPr>
        <w:t>Article 20</w:t>
      </w:r>
      <w:r>
        <w:rPr>
          <w:rFonts w:cs="Times New Roman"/>
          <w:sz w:val="28"/>
          <w:szCs w:val="28"/>
        </w:rPr>
        <w:t xml:space="preserve"> Students in any of the following cases occurring in </w:t>
      </w:r>
      <w:r>
        <w:rPr>
          <w:rFonts w:cs="Times New Roman"/>
          <w:sz w:val="28"/>
          <w:szCs w:val="28"/>
          <w:lang w:eastAsia="zh-Hans"/>
        </w:rPr>
        <w:t>tests</w:t>
      </w:r>
      <w:r>
        <w:rPr>
          <w:rFonts w:cs="Times New Roman"/>
          <w:sz w:val="28"/>
          <w:szCs w:val="28"/>
        </w:rPr>
        <w:t xml:space="preserve">, </w:t>
      </w:r>
      <w:r>
        <w:rPr>
          <w:rFonts w:cs="Times New Roman"/>
          <w:sz w:val="28"/>
          <w:szCs w:val="28"/>
          <w:lang w:eastAsia="zh-Hans"/>
        </w:rPr>
        <w:t>non-tests</w:t>
      </w:r>
      <w:r>
        <w:rPr>
          <w:rFonts w:cs="Times New Roman"/>
          <w:sz w:val="28"/>
          <w:szCs w:val="28"/>
        </w:rPr>
        <w:t>, dissertations, or scientific research are considered cheating.</w:t>
      </w:r>
    </w:p>
    <w:p w14:paraId="68D7DD1D" w14:textId="77777777" w:rsidR="00C2729A" w:rsidRDefault="00C2729A" w:rsidP="00497365">
      <w:pPr>
        <w:topLinePunct/>
        <w:snapToGrid w:val="0"/>
        <w:ind w:firstLineChars="200" w:firstLine="560"/>
        <w:rPr>
          <w:rFonts w:cs="Times New Roman"/>
          <w:sz w:val="28"/>
          <w:szCs w:val="28"/>
        </w:rPr>
      </w:pPr>
      <w:r>
        <w:rPr>
          <w:rFonts w:cs="Times New Roman"/>
          <w:sz w:val="28"/>
          <w:szCs w:val="28"/>
        </w:rPr>
        <w:t xml:space="preserve">(1) </w:t>
      </w:r>
      <w:r>
        <w:rPr>
          <w:rFonts w:cs="Times New Roman" w:hint="eastAsia"/>
          <w:sz w:val="28"/>
          <w:szCs w:val="28"/>
        </w:rPr>
        <w:t>Those who take exam-related materials.</w:t>
      </w:r>
    </w:p>
    <w:p w14:paraId="3C4A86EA" w14:textId="77777777" w:rsidR="00C2729A" w:rsidRDefault="00C2729A" w:rsidP="00497365">
      <w:pPr>
        <w:topLinePunct/>
        <w:snapToGrid w:val="0"/>
        <w:ind w:firstLineChars="200" w:firstLine="560"/>
        <w:rPr>
          <w:rFonts w:ascii="仿宋" w:eastAsia="仿宋" w:hAnsi="仿宋"/>
          <w:color w:val="000000"/>
          <w:sz w:val="28"/>
          <w:szCs w:val="28"/>
        </w:rPr>
      </w:pPr>
      <w:r>
        <w:rPr>
          <w:rFonts w:cs="Times New Roman"/>
          <w:sz w:val="28"/>
          <w:szCs w:val="28"/>
        </w:rPr>
        <w:t>(2) Those who pre</w:t>
      </w:r>
      <w:r>
        <w:rPr>
          <w:rFonts w:cs="Times New Roman"/>
          <w:sz w:val="28"/>
          <w:szCs w:val="28"/>
          <w:lang w:eastAsia="zh-Hans"/>
        </w:rPr>
        <w:t>set</w:t>
      </w:r>
      <w:r>
        <w:rPr>
          <w:rFonts w:cs="Times New Roman"/>
          <w:sz w:val="28"/>
          <w:szCs w:val="28"/>
        </w:rPr>
        <w:t xml:space="preserve"> or reserve materials related to the examination course.</w:t>
      </w:r>
    </w:p>
    <w:p w14:paraId="12268FA2" w14:textId="77777777" w:rsidR="00C2729A" w:rsidRDefault="00C2729A" w:rsidP="00497365">
      <w:pPr>
        <w:topLinePunct/>
        <w:snapToGrid w:val="0"/>
        <w:ind w:firstLineChars="200" w:firstLine="560"/>
        <w:rPr>
          <w:rFonts w:ascii="仿宋" w:eastAsia="仿宋" w:hAnsi="仿宋"/>
          <w:color w:val="000000"/>
          <w:sz w:val="32"/>
          <w:szCs w:val="32"/>
        </w:rPr>
      </w:pPr>
      <w:r>
        <w:rPr>
          <w:rFonts w:cs="Times New Roman"/>
          <w:sz w:val="28"/>
          <w:szCs w:val="28"/>
        </w:rPr>
        <w:t>(3) Those who talk, spy, copy answer sheets, books, notes, slips of paper, and test papers of others.</w:t>
      </w:r>
    </w:p>
    <w:p w14:paraId="6C60FE69" w14:textId="77777777" w:rsidR="00C2729A" w:rsidRDefault="00C2729A" w:rsidP="00497365">
      <w:pPr>
        <w:topLinePunct/>
        <w:snapToGrid w:val="0"/>
        <w:ind w:firstLineChars="200" w:firstLine="560"/>
        <w:rPr>
          <w:rFonts w:cs="Times New Roman"/>
          <w:sz w:val="28"/>
          <w:szCs w:val="28"/>
        </w:rPr>
      </w:pPr>
      <w:r>
        <w:rPr>
          <w:rFonts w:cs="Times New Roman"/>
          <w:sz w:val="28"/>
          <w:szCs w:val="28"/>
        </w:rPr>
        <w:t xml:space="preserve">(4) </w:t>
      </w:r>
      <w:r>
        <w:rPr>
          <w:rFonts w:cs="Times New Roman" w:hint="eastAsia"/>
          <w:sz w:val="28"/>
          <w:szCs w:val="28"/>
        </w:rPr>
        <w:t>Those who take others</w:t>
      </w:r>
      <w:r>
        <w:rPr>
          <w:rFonts w:cs="Times New Roman"/>
          <w:sz w:val="28"/>
          <w:szCs w:val="28"/>
        </w:rPr>
        <w:t xml:space="preserve">’ </w:t>
      </w:r>
      <w:r>
        <w:rPr>
          <w:rFonts w:cs="Times New Roman" w:hint="eastAsia"/>
          <w:sz w:val="28"/>
          <w:szCs w:val="28"/>
        </w:rPr>
        <w:t>test papers and items related to the content of the examination without reporting to the invigilator or accepting or passing test papers.</w:t>
      </w:r>
    </w:p>
    <w:p w14:paraId="600CE3B3" w14:textId="77777777" w:rsidR="00C2729A" w:rsidRDefault="00C2729A" w:rsidP="00497365">
      <w:pPr>
        <w:topLinePunct/>
        <w:snapToGrid w:val="0"/>
        <w:ind w:firstLineChars="200" w:firstLine="560"/>
        <w:rPr>
          <w:rFonts w:ascii="仿宋" w:eastAsia="仿宋" w:hAnsi="仿宋"/>
          <w:color w:val="000000"/>
          <w:sz w:val="28"/>
          <w:szCs w:val="28"/>
        </w:rPr>
      </w:pPr>
      <w:r>
        <w:rPr>
          <w:rFonts w:cs="Times New Roman"/>
          <w:sz w:val="28"/>
          <w:szCs w:val="28"/>
        </w:rPr>
        <w:t>(5) Those who pass or accept notes and other information with the content of the examination.</w:t>
      </w:r>
    </w:p>
    <w:p w14:paraId="6988370C" w14:textId="77777777" w:rsidR="00C2729A" w:rsidRDefault="00C2729A" w:rsidP="00497365">
      <w:pPr>
        <w:topLinePunct/>
        <w:snapToGrid w:val="0"/>
        <w:ind w:firstLineChars="200" w:firstLine="560"/>
        <w:rPr>
          <w:rFonts w:ascii="仿宋" w:eastAsia="仿宋" w:hAnsi="仿宋"/>
          <w:color w:val="000000"/>
          <w:sz w:val="28"/>
          <w:szCs w:val="28"/>
        </w:rPr>
      </w:pPr>
      <w:r>
        <w:rPr>
          <w:rFonts w:cs="Times New Roman"/>
          <w:sz w:val="28"/>
          <w:szCs w:val="28"/>
        </w:rPr>
        <w:t>(6) Those who use communication devices during the examination but not exam-related materials.</w:t>
      </w:r>
    </w:p>
    <w:p w14:paraId="29B4AC37" w14:textId="677089E0" w:rsidR="00C2729A" w:rsidRDefault="00C2729A" w:rsidP="00497365">
      <w:pPr>
        <w:topLinePunct/>
        <w:snapToGrid w:val="0"/>
        <w:ind w:firstLineChars="200" w:firstLine="560"/>
        <w:rPr>
          <w:rFonts w:ascii="仿宋" w:eastAsia="仿宋" w:hAnsi="仿宋"/>
          <w:color w:val="000000"/>
          <w:sz w:val="28"/>
          <w:szCs w:val="28"/>
        </w:rPr>
      </w:pPr>
      <w:r>
        <w:rPr>
          <w:rFonts w:cs="Times New Roman"/>
          <w:sz w:val="28"/>
          <w:szCs w:val="28"/>
        </w:rPr>
        <w:lastRenderedPageBreak/>
        <w:t>(7) Those</w:t>
      </w:r>
      <w:r w:rsidR="000B7CBB">
        <w:rPr>
          <w:rFonts w:cs="Times New Roman"/>
          <w:sz w:val="28"/>
          <w:szCs w:val="28"/>
        </w:rPr>
        <w:t xml:space="preserve"> </w:t>
      </w:r>
      <w:r>
        <w:rPr>
          <w:rFonts w:cs="Times New Roman"/>
          <w:sz w:val="28"/>
          <w:szCs w:val="28"/>
        </w:rPr>
        <w:t>who use communication devices collaboratively for cheating.</w:t>
      </w:r>
    </w:p>
    <w:p w14:paraId="133F8031" w14:textId="04FA1FF9" w:rsidR="00C2729A" w:rsidRPr="00497365" w:rsidRDefault="00C2729A" w:rsidP="00497365">
      <w:pPr>
        <w:ind w:firstLineChars="200" w:firstLine="560"/>
        <w:rPr>
          <w:rFonts w:cs="Times New Roman"/>
          <w:sz w:val="28"/>
          <w:szCs w:val="28"/>
        </w:rPr>
      </w:pPr>
      <w:r>
        <w:rPr>
          <w:rFonts w:cs="Times New Roman"/>
          <w:sz w:val="28"/>
          <w:szCs w:val="28"/>
        </w:rPr>
        <w:t>(8)</w:t>
      </w:r>
      <w:r w:rsidR="00497365">
        <w:rPr>
          <w:rFonts w:cs="Times New Roman"/>
          <w:sz w:val="28"/>
          <w:szCs w:val="28"/>
        </w:rPr>
        <w:t xml:space="preserve"> </w:t>
      </w:r>
      <w:r>
        <w:rPr>
          <w:rFonts w:cs="Times New Roman"/>
          <w:sz w:val="28"/>
          <w:szCs w:val="28"/>
        </w:rPr>
        <w:t>Those</w:t>
      </w:r>
      <w:r w:rsidR="000B7CBB">
        <w:rPr>
          <w:rFonts w:cs="Times New Roman"/>
          <w:sz w:val="28"/>
          <w:szCs w:val="28"/>
        </w:rPr>
        <w:t xml:space="preserve"> </w:t>
      </w:r>
      <w:r>
        <w:rPr>
          <w:rFonts w:cs="Times New Roman"/>
          <w:sz w:val="28"/>
          <w:szCs w:val="28"/>
        </w:rPr>
        <w:t>who exchange</w:t>
      </w:r>
      <w:r w:rsidR="000B7CBB">
        <w:rPr>
          <w:rFonts w:cs="Times New Roman"/>
          <w:sz w:val="28"/>
          <w:szCs w:val="28"/>
        </w:rPr>
        <w:t xml:space="preserve"> </w:t>
      </w:r>
      <w:r>
        <w:rPr>
          <w:rFonts w:cs="Times New Roman"/>
          <w:sz w:val="28"/>
          <w:szCs w:val="28"/>
        </w:rPr>
        <w:t>examination</w:t>
      </w:r>
      <w:r w:rsidR="000B7CBB">
        <w:rPr>
          <w:rFonts w:cs="Times New Roman"/>
          <w:sz w:val="28"/>
          <w:szCs w:val="28"/>
        </w:rPr>
        <w:t xml:space="preserve"> </w:t>
      </w:r>
      <w:r>
        <w:rPr>
          <w:rFonts w:cs="Times New Roman"/>
          <w:sz w:val="28"/>
          <w:szCs w:val="28"/>
        </w:rPr>
        <w:t>papers or answer sheets collaboratively.</w:t>
      </w:r>
    </w:p>
    <w:p w14:paraId="062592D9" w14:textId="77777777" w:rsidR="00C2729A" w:rsidRDefault="00C2729A" w:rsidP="00497365">
      <w:pPr>
        <w:ind w:firstLineChars="200" w:firstLine="560"/>
        <w:rPr>
          <w:rFonts w:ascii="仿宋" w:eastAsia="仿宋" w:hAnsi="仿宋"/>
          <w:color w:val="000000"/>
          <w:sz w:val="28"/>
          <w:szCs w:val="28"/>
        </w:rPr>
      </w:pPr>
      <w:r>
        <w:rPr>
          <w:rFonts w:cs="Times New Roman"/>
          <w:sz w:val="28"/>
          <w:szCs w:val="28"/>
        </w:rPr>
        <w:t>(9) Those who take the examination for other students.</w:t>
      </w:r>
    </w:p>
    <w:p w14:paraId="6A7F4767" w14:textId="0AA94FDA" w:rsidR="00C2729A" w:rsidRDefault="00C2729A" w:rsidP="00497365">
      <w:pPr>
        <w:ind w:firstLineChars="200" w:firstLine="560"/>
        <w:rPr>
          <w:rFonts w:ascii="仿宋" w:eastAsia="仿宋" w:hAnsi="仿宋"/>
          <w:color w:val="000000"/>
          <w:sz w:val="28"/>
          <w:szCs w:val="28"/>
        </w:rPr>
      </w:pPr>
      <w:r>
        <w:rPr>
          <w:rFonts w:cs="Times New Roman"/>
          <w:sz w:val="28"/>
          <w:szCs w:val="28"/>
        </w:rPr>
        <w:t>(10)</w:t>
      </w:r>
      <w:r w:rsidR="00497365">
        <w:rPr>
          <w:rFonts w:cs="Times New Roman"/>
          <w:sz w:val="28"/>
          <w:szCs w:val="28"/>
        </w:rPr>
        <w:t xml:space="preserve"> </w:t>
      </w:r>
      <w:r>
        <w:rPr>
          <w:rFonts w:cs="Times New Roman"/>
          <w:sz w:val="28"/>
          <w:szCs w:val="28"/>
        </w:rPr>
        <w:t>Those</w:t>
      </w:r>
      <w:r w:rsidR="003D256A">
        <w:rPr>
          <w:rFonts w:cs="Times New Roman"/>
          <w:sz w:val="28"/>
          <w:szCs w:val="28"/>
        </w:rPr>
        <w:t xml:space="preserve"> </w:t>
      </w:r>
      <w:r>
        <w:rPr>
          <w:rFonts w:cs="Times New Roman"/>
          <w:sz w:val="28"/>
          <w:szCs w:val="28"/>
        </w:rPr>
        <w:t>who steal or provide convenience for the stealing of examination papers.</w:t>
      </w:r>
    </w:p>
    <w:p w14:paraId="2FE31994" w14:textId="77777777" w:rsidR="00C2729A" w:rsidRDefault="00C2729A" w:rsidP="00497365">
      <w:pPr>
        <w:ind w:firstLineChars="200" w:firstLine="560"/>
        <w:rPr>
          <w:rFonts w:ascii="仿宋" w:eastAsia="仿宋" w:hAnsi="仿宋"/>
          <w:color w:val="000000"/>
          <w:sz w:val="32"/>
          <w:szCs w:val="32"/>
        </w:rPr>
      </w:pPr>
      <w:r>
        <w:rPr>
          <w:rFonts w:cs="Times New Roman"/>
          <w:sz w:val="28"/>
          <w:szCs w:val="28"/>
        </w:rPr>
        <w:t>(11) Those who mastermind and execute the exchange of examination papers or answer sheets.</w:t>
      </w:r>
    </w:p>
    <w:p w14:paraId="36591078" w14:textId="77777777" w:rsidR="00C2729A" w:rsidRDefault="00C2729A" w:rsidP="00497365">
      <w:pPr>
        <w:ind w:firstLineChars="200" w:firstLine="560"/>
        <w:rPr>
          <w:rFonts w:ascii="仿宋" w:eastAsia="仿宋" w:hAnsi="仿宋"/>
          <w:color w:val="000000"/>
          <w:sz w:val="32"/>
          <w:szCs w:val="32"/>
        </w:rPr>
      </w:pPr>
      <w:r>
        <w:rPr>
          <w:rFonts w:cs="Times New Roman"/>
          <w:sz w:val="28"/>
          <w:szCs w:val="28"/>
        </w:rPr>
        <w:t>(12) Those who plagiarize, falsif</w:t>
      </w:r>
      <w:r>
        <w:rPr>
          <w:rFonts w:cs="Times New Roman" w:hint="eastAsia"/>
          <w:sz w:val="28"/>
          <w:szCs w:val="28"/>
        </w:rPr>
        <w:t>y</w:t>
      </w:r>
      <w:r>
        <w:rPr>
          <w:rFonts w:cs="Times New Roman"/>
          <w:sz w:val="28"/>
          <w:szCs w:val="28"/>
        </w:rPr>
        <w:t>, forge or are found ot</w:t>
      </w:r>
      <w:r>
        <w:rPr>
          <w:rFonts w:cs="Times New Roman"/>
          <w:sz w:val="28"/>
          <w:szCs w:val="28"/>
        </w:rPr>
        <w:t>her academic misconduct in the dissertation or publicly published research results, or ghostwrite or trade dissertations.</w:t>
      </w:r>
    </w:p>
    <w:p w14:paraId="11D98CEF" w14:textId="77777777" w:rsidR="00C2729A" w:rsidRDefault="00C2729A" w:rsidP="00497365">
      <w:pPr>
        <w:ind w:firstLineChars="200" w:firstLine="560"/>
        <w:rPr>
          <w:rFonts w:cs="Times New Roman"/>
          <w:sz w:val="28"/>
          <w:szCs w:val="28"/>
        </w:rPr>
      </w:pPr>
      <w:r>
        <w:rPr>
          <w:rFonts w:cs="Times New Roman"/>
          <w:sz w:val="28"/>
          <w:szCs w:val="28"/>
        </w:rPr>
        <w:t>(13) Those who have their own examination taken by others, organize cheating, use communication devices or other equipment to cheat, sell examination questions or answers to others for profit, and other serious cheating or disrupting the order of the examination.</w:t>
      </w:r>
    </w:p>
    <w:p w14:paraId="62006F49" w14:textId="77777777" w:rsidR="00C2729A" w:rsidRDefault="00C2729A">
      <w:pPr>
        <w:ind w:firstLineChars="200" w:firstLine="562"/>
        <w:rPr>
          <w:rFonts w:cs="Times New Roman"/>
          <w:sz w:val="28"/>
          <w:szCs w:val="28"/>
        </w:rPr>
      </w:pPr>
      <w:r>
        <w:rPr>
          <w:rFonts w:cs="Times New Roman"/>
          <w:b/>
          <w:bCs/>
          <w:sz w:val="28"/>
          <w:szCs w:val="28"/>
        </w:rPr>
        <w:t>Article 21</w:t>
      </w:r>
      <w:r>
        <w:rPr>
          <w:rFonts w:cs="Times New Roman"/>
          <w:sz w:val="28"/>
          <w:szCs w:val="28"/>
        </w:rPr>
        <w:t xml:space="preserve"> Those who violate the above-mentioned examination disciplines or cheat in tests, non-tests, dissertations or scientific researches shall have a zero score for the course and shall not be allowed to take the normal make-up examinations, and those who are involved in dissertations shall be required to resubmit their dissertations, and shall be informed to be </w:t>
      </w:r>
      <w:r>
        <w:rPr>
          <w:rFonts w:cs="Times New Roman"/>
          <w:sz w:val="28"/>
          <w:szCs w:val="28"/>
          <w:lang w:eastAsia="zh-Hans"/>
        </w:rPr>
        <w:t>educated by criticism</w:t>
      </w:r>
      <w:r>
        <w:rPr>
          <w:rFonts w:cs="Times New Roman"/>
          <w:sz w:val="28"/>
          <w:szCs w:val="28"/>
        </w:rPr>
        <w:t xml:space="preserve"> or given a warning, serious warning, demerit, probation or expulsion depending on the severity of the </w:t>
      </w:r>
      <w:r>
        <w:rPr>
          <w:rFonts w:cs="Times New Roman"/>
          <w:sz w:val="28"/>
          <w:szCs w:val="28"/>
          <w:lang w:eastAsia="zh-Hans"/>
        </w:rPr>
        <w:t>offenses</w:t>
      </w:r>
      <w:r>
        <w:rPr>
          <w:rFonts w:cs="Times New Roman"/>
          <w:sz w:val="28"/>
          <w:szCs w:val="28"/>
        </w:rPr>
        <w:t xml:space="preserve">. Among </w:t>
      </w:r>
      <w:r>
        <w:rPr>
          <w:rFonts w:cs="Times New Roman"/>
          <w:sz w:val="28"/>
          <w:szCs w:val="28"/>
        </w:rPr>
        <w:lastRenderedPageBreak/>
        <w:t>them:</w:t>
      </w:r>
    </w:p>
    <w:p w14:paraId="45BA21C8" w14:textId="77777777" w:rsidR="00C2729A" w:rsidRDefault="00C2729A">
      <w:pPr>
        <w:ind w:firstLineChars="200" w:firstLine="560"/>
        <w:rPr>
          <w:rFonts w:ascii="仿宋" w:eastAsia="仿宋" w:hAnsi="仿宋"/>
          <w:color w:val="000000"/>
          <w:sz w:val="28"/>
          <w:szCs w:val="28"/>
        </w:rPr>
      </w:pPr>
      <w:r>
        <w:rPr>
          <w:rFonts w:cs="Times New Roman"/>
          <w:sz w:val="28"/>
          <w:szCs w:val="28"/>
        </w:rPr>
        <w:t>Those who commit one of the offenses in Article 19 (1) to (5) shall be given</w:t>
      </w:r>
      <w:r>
        <w:rPr>
          <w:rFonts w:cs="Times New Roman" w:hint="eastAsia"/>
          <w:sz w:val="28"/>
          <w:szCs w:val="28"/>
        </w:rPr>
        <w:t xml:space="preserve"> the c</w:t>
      </w:r>
      <w:r>
        <w:rPr>
          <w:rFonts w:cs="Times New Roman"/>
          <w:sz w:val="28"/>
          <w:szCs w:val="28"/>
        </w:rPr>
        <w:t>irculat</w:t>
      </w:r>
      <w:r>
        <w:rPr>
          <w:rFonts w:cs="Times New Roman" w:hint="eastAsia"/>
          <w:sz w:val="28"/>
          <w:szCs w:val="28"/>
        </w:rPr>
        <w:t>ed</w:t>
      </w:r>
      <w:r>
        <w:rPr>
          <w:rFonts w:cs="Times New Roman"/>
          <w:sz w:val="28"/>
          <w:szCs w:val="28"/>
        </w:rPr>
        <w:t xml:space="preserve"> notice of critical education or even a demerit.</w:t>
      </w:r>
    </w:p>
    <w:p w14:paraId="10AEBC77" w14:textId="77777777" w:rsidR="00C2729A" w:rsidRDefault="00C2729A">
      <w:pPr>
        <w:ind w:firstLineChars="200" w:firstLine="560"/>
        <w:rPr>
          <w:rFonts w:ascii="仿宋" w:eastAsia="仿宋" w:hAnsi="仿宋"/>
          <w:color w:val="000000"/>
          <w:sz w:val="28"/>
          <w:szCs w:val="28"/>
        </w:rPr>
      </w:pPr>
      <w:r>
        <w:rPr>
          <w:rFonts w:cs="Times New Roman"/>
          <w:sz w:val="28"/>
          <w:szCs w:val="28"/>
        </w:rPr>
        <w:t>Those who commit one of the offenses in Article 20 (1) to (6) shall be put on probation or above.</w:t>
      </w:r>
    </w:p>
    <w:p w14:paraId="1A80EDA9" w14:textId="77777777" w:rsidR="00C2729A" w:rsidRDefault="00C2729A">
      <w:pPr>
        <w:ind w:firstLineChars="200" w:firstLine="560"/>
        <w:rPr>
          <w:rFonts w:ascii="仿宋" w:eastAsia="仿宋" w:hAnsi="仿宋"/>
          <w:color w:val="000000"/>
          <w:sz w:val="32"/>
          <w:szCs w:val="32"/>
        </w:rPr>
      </w:pPr>
      <w:r>
        <w:rPr>
          <w:rFonts w:cs="Times New Roman"/>
          <w:sz w:val="28"/>
          <w:szCs w:val="28"/>
        </w:rPr>
        <w:t>Those who commit one of the offenses in Article 20 (7) to (9) shall be put on probation or above.</w:t>
      </w:r>
    </w:p>
    <w:p w14:paraId="5F2A2A5C" w14:textId="77777777" w:rsidR="00C2729A" w:rsidRDefault="00C2729A" w:rsidP="00497365">
      <w:pPr>
        <w:topLinePunct/>
        <w:snapToGrid w:val="0"/>
        <w:ind w:firstLineChars="200" w:firstLine="560"/>
        <w:rPr>
          <w:rFonts w:ascii="仿宋" w:eastAsia="仿宋" w:hAnsi="仿宋"/>
          <w:color w:val="000000"/>
          <w:sz w:val="28"/>
          <w:szCs w:val="28"/>
        </w:rPr>
      </w:pPr>
      <w:r>
        <w:rPr>
          <w:rFonts w:cs="Times New Roman"/>
          <w:sz w:val="28"/>
          <w:szCs w:val="28"/>
        </w:rPr>
        <w:t>Those who commit one of the offenses in Article 20 (10) to (13) shall be expelled from school.</w:t>
      </w:r>
    </w:p>
    <w:p w14:paraId="6FA7ED93" w14:textId="77777777" w:rsidR="00C2729A" w:rsidRPr="00497365" w:rsidRDefault="00C2729A" w:rsidP="00497365">
      <w:pPr>
        <w:ind w:firstLineChars="200" w:firstLine="562"/>
        <w:rPr>
          <w:rFonts w:cs="Times New Roman"/>
          <w:sz w:val="28"/>
          <w:szCs w:val="28"/>
        </w:rPr>
      </w:pPr>
      <w:r w:rsidRPr="00497365">
        <w:rPr>
          <w:rFonts w:cs="Times New Roman"/>
          <w:b/>
          <w:sz w:val="28"/>
          <w:szCs w:val="28"/>
        </w:rPr>
        <w:t>Article 22</w:t>
      </w:r>
      <w:r>
        <w:rPr>
          <w:rFonts w:cs="Times New Roman"/>
          <w:sz w:val="28"/>
          <w:szCs w:val="28"/>
        </w:rPr>
        <w:t xml:space="preserve"> Any other violations of examination disciplines and cheating shall be carried out with reference to the above articles.</w:t>
      </w:r>
    </w:p>
    <w:p w14:paraId="18521EA9" w14:textId="77777777" w:rsidR="00C2729A" w:rsidRPr="00497365" w:rsidRDefault="00C2729A" w:rsidP="00497365">
      <w:pPr>
        <w:ind w:firstLineChars="200" w:firstLine="562"/>
        <w:rPr>
          <w:rFonts w:cs="Times New Roman"/>
          <w:sz w:val="28"/>
          <w:szCs w:val="28"/>
        </w:rPr>
      </w:pPr>
      <w:r w:rsidRPr="00497365">
        <w:rPr>
          <w:rFonts w:cs="Times New Roman"/>
          <w:b/>
          <w:sz w:val="28"/>
          <w:szCs w:val="28"/>
        </w:rPr>
        <w:t>Article 23</w:t>
      </w:r>
      <w:r>
        <w:rPr>
          <w:rFonts w:cs="Times New Roman"/>
          <w:sz w:val="28"/>
          <w:szCs w:val="28"/>
        </w:rPr>
        <w:t xml:space="preserve"> Cheating in examination shall be identified by the invigilator, specific cases shall be recorded, and the relevant materials shall be compiled, signed and reported to the Teaching</w:t>
      </w:r>
      <w:r>
        <w:rPr>
          <w:rFonts w:cs="Times New Roman" w:hint="eastAsia"/>
          <w:sz w:val="28"/>
          <w:szCs w:val="28"/>
        </w:rPr>
        <w:t xml:space="preserve"> Affairs Department</w:t>
      </w:r>
      <w:r>
        <w:rPr>
          <w:rFonts w:cs="Times New Roman"/>
          <w:sz w:val="28"/>
          <w:szCs w:val="28"/>
        </w:rPr>
        <w:t xml:space="preserve"> or the Graduate School for Degree Students and to the Teaching Affairs Office of College for Non-</w:t>
      </w:r>
      <w:r w:rsidR="00941B1F">
        <w:rPr>
          <w:rFonts w:cs="Times New Roman"/>
          <w:sz w:val="28"/>
          <w:szCs w:val="28"/>
        </w:rPr>
        <w:t>Degree</w:t>
      </w:r>
      <w:r>
        <w:rPr>
          <w:rFonts w:cs="Times New Roman"/>
          <w:sz w:val="28"/>
          <w:szCs w:val="28"/>
        </w:rPr>
        <w:t xml:space="preserve"> Students. Cheating in dissertation and scientific research shall be identified by the student’s College and then reported to the Teaching</w:t>
      </w:r>
      <w:r>
        <w:rPr>
          <w:rFonts w:cs="Times New Roman" w:hint="eastAsia"/>
          <w:sz w:val="28"/>
          <w:szCs w:val="28"/>
        </w:rPr>
        <w:t xml:space="preserve"> Affairs Department</w:t>
      </w:r>
      <w:r>
        <w:rPr>
          <w:rFonts w:cs="Times New Roman"/>
          <w:sz w:val="28"/>
          <w:szCs w:val="28"/>
        </w:rPr>
        <w:t>.</w:t>
      </w:r>
    </w:p>
    <w:p w14:paraId="216EEF6C" w14:textId="77777777" w:rsidR="00C2729A" w:rsidRPr="00497365" w:rsidRDefault="00C2729A" w:rsidP="00497365">
      <w:pPr>
        <w:ind w:firstLineChars="200" w:firstLine="562"/>
        <w:rPr>
          <w:rFonts w:cs="Times New Roman"/>
          <w:sz w:val="28"/>
          <w:szCs w:val="28"/>
        </w:rPr>
      </w:pPr>
      <w:r w:rsidRPr="00497365">
        <w:rPr>
          <w:rFonts w:cs="Times New Roman"/>
          <w:b/>
          <w:sz w:val="28"/>
          <w:szCs w:val="28"/>
        </w:rPr>
        <w:t>Article 24</w:t>
      </w:r>
      <w:r>
        <w:rPr>
          <w:rFonts w:cs="Times New Roman"/>
          <w:sz w:val="28"/>
          <w:szCs w:val="28"/>
        </w:rPr>
        <w:t xml:space="preserve"> Other disciplinary violations to be punished depending on the severity of the offenses.</w:t>
      </w:r>
    </w:p>
    <w:p w14:paraId="37E3B44A" w14:textId="77777777" w:rsidR="00C2729A" w:rsidRDefault="00C2729A" w:rsidP="00497365">
      <w:pPr>
        <w:ind w:firstLineChars="200" w:firstLine="562"/>
        <w:rPr>
          <w:rFonts w:cs="Times New Roman"/>
          <w:sz w:val="28"/>
          <w:szCs w:val="28"/>
        </w:rPr>
      </w:pPr>
      <w:r w:rsidRPr="00497365">
        <w:rPr>
          <w:rFonts w:cs="Times New Roman"/>
          <w:b/>
          <w:sz w:val="28"/>
          <w:szCs w:val="28"/>
        </w:rPr>
        <w:t>Article 25</w:t>
      </w:r>
      <w:r>
        <w:rPr>
          <w:rFonts w:cs="Times New Roman"/>
          <w:sz w:val="28"/>
          <w:szCs w:val="28"/>
        </w:rPr>
        <w:t xml:space="preserve"> Students who violate school disciplines and regulations in one of the following cases shall be dealt with as follows:</w:t>
      </w:r>
    </w:p>
    <w:p w14:paraId="35883B3F" w14:textId="77777777" w:rsidR="00C2729A" w:rsidRDefault="00941B1F" w:rsidP="00497365">
      <w:pPr>
        <w:ind w:firstLineChars="200" w:firstLine="560"/>
        <w:rPr>
          <w:rFonts w:cs="Times New Roman"/>
          <w:sz w:val="28"/>
          <w:szCs w:val="28"/>
        </w:rPr>
      </w:pPr>
      <w:r>
        <w:rPr>
          <w:rFonts w:cs="Times New Roman"/>
          <w:sz w:val="28"/>
          <w:szCs w:val="28"/>
        </w:rPr>
        <w:t xml:space="preserve"> </w:t>
      </w:r>
      <w:r w:rsidR="00C2729A">
        <w:rPr>
          <w:rFonts w:cs="Times New Roman"/>
          <w:sz w:val="28"/>
          <w:szCs w:val="28"/>
        </w:rPr>
        <w:t>(</w:t>
      </w:r>
      <w:r w:rsidR="00C2729A">
        <w:rPr>
          <w:rFonts w:cs="Times New Roman" w:hint="eastAsia"/>
          <w:sz w:val="28"/>
          <w:szCs w:val="28"/>
        </w:rPr>
        <w:t>1</w:t>
      </w:r>
      <w:r w:rsidR="00C2729A">
        <w:rPr>
          <w:rFonts w:cs="Times New Roman"/>
          <w:sz w:val="28"/>
          <w:szCs w:val="28"/>
        </w:rPr>
        <w:t xml:space="preserve">) </w:t>
      </w:r>
      <w:r w:rsidR="00C2729A">
        <w:rPr>
          <w:rFonts w:cs="Times New Roman" w:hint="eastAsia"/>
          <w:sz w:val="28"/>
          <w:szCs w:val="28"/>
        </w:rPr>
        <w:t xml:space="preserve">Students who </w:t>
      </w:r>
      <w:r w:rsidR="00C2729A">
        <w:rPr>
          <w:rFonts w:cs="Times New Roman"/>
          <w:sz w:val="28"/>
          <w:szCs w:val="28"/>
        </w:rPr>
        <w:t>may be reduced by one level of punishment</w:t>
      </w:r>
      <w:r w:rsidR="00C2729A">
        <w:rPr>
          <w:rFonts w:cs="Times New Roman" w:hint="eastAsia"/>
          <w:sz w:val="28"/>
          <w:szCs w:val="28"/>
        </w:rPr>
        <w:t xml:space="preserve"> include</w:t>
      </w:r>
      <w:r w:rsidR="00C2729A">
        <w:rPr>
          <w:rFonts w:cs="Times New Roman"/>
          <w:sz w:val="28"/>
          <w:szCs w:val="28"/>
        </w:rPr>
        <w:t>:</w:t>
      </w:r>
    </w:p>
    <w:p w14:paraId="4655BAD9" w14:textId="77777777" w:rsidR="00C2729A" w:rsidRDefault="00C2729A">
      <w:pPr>
        <w:ind w:firstLineChars="200" w:firstLine="560"/>
        <w:rPr>
          <w:rFonts w:cs="Times New Roman"/>
          <w:sz w:val="28"/>
          <w:szCs w:val="28"/>
        </w:rPr>
      </w:pPr>
      <w:r>
        <w:rPr>
          <w:rFonts w:cs="Times New Roman"/>
          <w:sz w:val="28"/>
          <w:szCs w:val="28"/>
        </w:rPr>
        <w:lastRenderedPageBreak/>
        <w:t>a. Those who was indeed coerced or enticed by others and can take the initiative to reveal the case, and has a good attitude in admitting the mistake.</w:t>
      </w:r>
      <w:r>
        <w:rPr>
          <w:rFonts w:cs="Times New Roman" w:hint="eastAsia"/>
          <w:sz w:val="28"/>
          <w:szCs w:val="28"/>
        </w:rPr>
        <w:t xml:space="preserve"> </w:t>
      </w:r>
    </w:p>
    <w:p w14:paraId="61EE044D" w14:textId="77777777" w:rsidR="00C2729A" w:rsidRDefault="00C2729A">
      <w:pPr>
        <w:ind w:firstLineChars="200" w:firstLine="560"/>
        <w:rPr>
          <w:rFonts w:cs="Times New Roman"/>
          <w:sz w:val="28"/>
          <w:szCs w:val="28"/>
        </w:rPr>
      </w:pPr>
      <w:r>
        <w:rPr>
          <w:rFonts w:cs="Times New Roman" w:hint="eastAsia"/>
          <w:sz w:val="28"/>
          <w:szCs w:val="28"/>
        </w:rPr>
        <w:t>b</w:t>
      </w:r>
      <w:r>
        <w:rPr>
          <w:rFonts w:cs="Times New Roman"/>
          <w:sz w:val="28"/>
          <w:szCs w:val="28"/>
        </w:rPr>
        <w:t>. Those who can truthfully state the disciplinary actions within the scope of this chapter that the school has not yet grasped, and actively prevent the occurrence of adverse consequences during the investigation and evidence collection period.</w:t>
      </w:r>
    </w:p>
    <w:p w14:paraId="0327E647" w14:textId="77777777" w:rsidR="00C2729A" w:rsidRDefault="00C2729A" w:rsidP="00497365">
      <w:pPr>
        <w:ind w:firstLineChars="200" w:firstLine="560"/>
        <w:rPr>
          <w:rFonts w:cs="Times New Roman"/>
          <w:sz w:val="28"/>
          <w:szCs w:val="28"/>
        </w:rPr>
      </w:pPr>
      <w:r>
        <w:rPr>
          <w:rFonts w:cs="Times New Roman"/>
          <w:sz w:val="28"/>
          <w:szCs w:val="28"/>
        </w:rPr>
        <w:t>(</w:t>
      </w:r>
      <w:r>
        <w:rPr>
          <w:rFonts w:cs="Times New Roman" w:hint="eastAsia"/>
          <w:sz w:val="28"/>
          <w:szCs w:val="28"/>
        </w:rPr>
        <w:t>2</w:t>
      </w:r>
      <w:r>
        <w:rPr>
          <w:rFonts w:cs="Times New Roman"/>
          <w:sz w:val="28"/>
          <w:szCs w:val="28"/>
        </w:rPr>
        <w:t xml:space="preserve">) </w:t>
      </w:r>
      <w:r>
        <w:rPr>
          <w:rFonts w:cs="Times New Roman" w:hint="eastAsia"/>
          <w:sz w:val="28"/>
          <w:szCs w:val="28"/>
        </w:rPr>
        <w:t xml:space="preserve">Students who </w:t>
      </w:r>
      <w:r>
        <w:rPr>
          <w:rFonts w:cs="Times New Roman"/>
          <w:sz w:val="28"/>
          <w:szCs w:val="28"/>
        </w:rPr>
        <w:t>sh</w:t>
      </w:r>
      <w:r>
        <w:rPr>
          <w:rFonts w:cs="Times New Roman"/>
          <w:sz w:val="28"/>
          <w:szCs w:val="28"/>
          <w:lang w:eastAsia="zh-Hans"/>
        </w:rPr>
        <w:t>all</w:t>
      </w:r>
      <w:r>
        <w:rPr>
          <w:rFonts w:cs="Times New Roman"/>
          <w:sz w:val="28"/>
          <w:szCs w:val="28"/>
        </w:rPr>
        <w:t xml:space="preserve"> be aggravated by a level of discipline</w:t>
      </w:r>
      <w:r>
        <w:rPr>
          <w:rFonts w:cs="Times New Roman" w:hint="eastAsia"/>
          <w:sz w:val="28"/>
          <w:szCs w:val="28"/>
        </w:rPr>
        <w:t xml:space="preserve"> include</w:t>
      </w:r>
      <w:r>
        <w:rPr>
          <w:rFonts w:cs="Times New Roman"/>
          <w:sz w:val="28"/>
          <w:szCs w:val="28"/>
        </w:rPr>
        <w:t>:</w:t>
      </w:r>
    </w:p>
    <w:p w14:paraId="2CB9DF47" w14:textId="77777777" w:rsidR="00C2729A" w:rsidRDefault="00C2729A">
      <w:pPr>
        <w:ind w:firstLineChars="200" w:firstLine="560"/>
        <w:rPr>
          <w:rFonts w:cs="Times New Roman"/>
          <w:sz w:val="28"/>
          <w:szCs w:val="28"/>
        </w:rPr>
      </w:pPr>
      <w:r>
        <w:rPr>
          <w:rFonts w:cs="Times New Roman" w:hint="eastAsia"/>
          <w:sz w:val="28"/>
          <w:szCs w:val="28"/>
        </w:rPr>
        <w:t>a</w:t>
      </w:r>
      <w:r>
        <w:rPr>
          <w:rFonts w:cs="Times New Roman"/>
          <w:sz w:val="28"/>
          <w:szCs w:val="28"/>
        </w:rPr>
        <w:t>. Those who fabricate, cover up, or conceal the facts of a violation of school discipline.</w:t>
      </w:r>
    </w:p>
    <w:p w14:paraId="71B76415" w14:textId="77777777" w:rsidR="00C2729A" w:rsidRDefault="00C2729A">
      <w:pPr>
        <w:ind w:firstLineChars="200" w:firstLine="560"/>
        <w:rPr>
          <w:rFonts w:cs="Times New Roman"/>
          <w:sz w:val="28"/>
          <w:szCs w:val="28"/>
        </w:rPr>
      </w:pPr>
      <w:r>
        <w:rPr>
          <w:rFonts w:cs="Times New Roman" w:hint="eastAsia"/>
          <w:sz w:val="28"/>
          <w:szCs w:val="28"/>
        </w:rPr>
        <w:t>b</w:t>
      </w:r>
      <w:r>
        <w:rPr>
          <w:rFonts w:cs="Times New Roman"/>
          <w:sz w:val="28"/>
          <w:szCs w:val="28"/>
        </w:rPr>
        <w:t>. Those who interfere with the school’s investigation and verification workers in any way.</w:t>
      </w:r>
    </w:p>
    <w:p w14:paraId="238780CD" w14:textId="77777777" w:rsidR="00C2729A" w:rsidRDefault="00C2729A">
      <w:pPr>
        <w:ind w:firstLineChars="200" w:firstLine="560"/>
        <w:rPr>
          <w:rFonts w:cs="Times New Roman"/>
          <w:sz w:val="28"/>
          <w:szCs w:val="28"/>
        </w:rPr>
      </w:pPr>
      <w:r>
        <w:rPr>
          <w:rFonts w:cs="Times New Roman" w:hint="eastAsia"/>
          <w:sz w:val="28"/>
          <w:szCs w:val="28"/>
        </w:rPr>
        <w:t>c</w:t>
      </w:r>
      <w:r>
        <w:rPr>
          <w:rFonts w:cs="Times New Roman"/>
          <w:sz w:val="28"/>
          <w:szCs w:val="28"/>
        </w:rPr>
        <w:t>. Those who threaten, intimidate, or retaliate against people concerned.</w:t>
      </w:r>
    </w:p>
    <w:p w14:paraId="20650607" w14:textId="77777777" w:rsidR="00C2729A" w:rsidRDefault="00C2729A">
      <w:pPr>
        <w:ind w:firstLineChars="200" w:firstLine="560"/>
        <w:rPr>
          <w:rFonts w:cs="Times New Roman"/>
          <w:sz w:val="28"/>
          <w:szCs w:val="28"/>
        </w:rPr>
      </w:pPr>
      <w:r>
        <w:rPr>
          <w:rFonts w:cs="Times New Roman" w:hint="eastAsia"/>
          <w:sz w:val="28"/>
          <w:szCs w:val="28"/>
        </w:rPr>
        <w:t>d</w:t>
      </w:r>
      <w:r>
        <w:rPr>
          <w:rFonts w:cs="Times New Roman"/>
          <w:sz w:val="28"/>
          <w:szCs w:val="28"/>
        </w:rPr>
        <w:t>. Those who have already been disciplined and violate school discipline again.</w:t>
      </w:r>
    </w:p>
    <w:p w14:paraId="5EA4EDF1" w14:textId="77777777" w:rsidR="00C2729A" w:rsidRDefault="00C2729A" w:rsidP="00497365">
      <w:pPr>
        <w:topLinePunct/>
        <w:snapToGrid w:val="0"/>
        <w:ind w:firstLineChars="200" w:firstLine="560"/>
        <w:rPr>
          <w:rFonts w:ascii="仿宋" w:eastAsia="仿宋" w:hAnsi="仿宋"/>
          <w:color w:val="000000"/>
          <w:sz w:val="28"/>
          <w:szCs w:val="28"/>
        </w:rPr>
      </w:pPr>
      <w:r>
        <w:rPr>
          <w:rFonts w:cs="Times New Roman" w:hint="eastAsia"/>
          <w:sz w:val="28"/>
          <w:szCs w:val="28"/>
        </w:rPr>
        <w:t>e</w:t>
      </w:r>
      <w:r>
        <w:rPr>
          <w:rFonts w:cs="Times New Roman"/>
          <w:sz w:val="28"/>
          <w:szCs w:val="28"/>
        </w:rPr>
        <w:t>. Those who intentionally commit perjury for others and obstruct the investigation.</w:t>
      </w:r>
    </w:p>
    <w:p w14:paraId="7849279D" w14:textId="77777777" w:rsidR="00C2729A" w:rsidRDefault="00C2729A" w:rsidP="00497365">
      <w:pPr>
        <w:ind w:firstLineChars="200" w:firstLine="562"/>
        <w:rPr>
          <w:rFonts w:ascii="宋体" w:hAnsi="宋体"/>
          <w:color w:val="000000"/>
          <w:sz w:val="32"/>
          <w:szCs w:val="32"/>
        </w:rPr>
      </w:pPr>
      <w:r>
        <w:rPr>
          <w:rFonts w:cs="Times New Roman"/>
          <w:b/>
          <w:bCs/>
          <w:sz w:val="28"/>
          <w:szCs w:val="28"/>
        </w:rPr>
        <w:t>Article 26</w:t>
      </w:r>
      <w:r>
        <w:rPr>
          <w:rFonts w:cs="Times New Roman"/>
          <w:sz w:val="32"/>
          <w:szCs w:val="32"/>
        </w:rPr>
        <w:t xml:space="preserve"> </w:t>
      </w:r>
      <w:r>
        <w:rPr>
          <w:rFonts w:cs="Times New Roman"/>
          <w:sz w:val="28"/>
          <w:szCs w:val="28"/>
        </w:rPr>
        <w:t>Disciplinary Authority</w:t>
      </w:r>
    </w:p>
    <w:p w14:paraId="2981B5E9" w14:textId="77777777" w:rsidR="00C2729A" w:rsidRDefault="00C2729A" w:rsidP="00497365">
      <w:pPr>
        <w:numPr>
          <w:ilvl w:val="0"/>
          <w:numId w:val="8"/>
        </w:numPr>
        <w:ind w:firstLineChars="200" w:firstLine="560"/>
        <w:rPr>
          <w:rFonts w:cs="Times New Roman"/>
          <w:sz w:val="28"/>
          <w:szCs w:val="28"/>
        </w:rPr>
      </w:pPr>
      <w:r>
        <w:rPr>
          <w:rFonts w:cs="Times New Roman"/>
          <w:sz w:val="28"/>
          <w:szCs w:val="28"/>
        </w:rPr>
        <w:t>For</w:t>
      </w:r>
      <w:r w:rsidR="009514F6">
        <w:rPr>
          <w:rFonts w:cs="Times New Roman"/>
          <w:sz w:val="28"/>
          <w:szCs w:val="28"/>
        </w:rPr>
        <w:t xml:space="preserve"> </w:t>
      </w:r>
      <w:r>
        <w:rPr>
          <w:rFonts w:cs="Times New Roman"/>
          <w:sz w:val="28"/>
          <w:szCs w:val="28"/>
        </w:rPr>
        <w:t>Students to be punished with warning, serious warning, demerit or probation, the Academic College</w:t>
      </w:r>
      <w:r w:rsidR="009514F6">
        <w:rPr>
          <w:rFonts w:cs="Times New Roman"/>
          <w:sz w:val="28"/>
          <w:szCs w:val="28"/>
        </w:rPr>
        <w:t xml:space="preserve"> </w:t>
      </w:r>
      <w:r>
        <w:rPr>
          <w:rFonts w:cs="Times New Roman"/>
          <w:sz w:val="28"/>
          <w:szCs w:val="28"/>
        </w:rPr>
        <w:t>shall</w:t>
      </w:r>
      <w:r w:rsidR="009514F6">
        <w:rPr>
          <w:rFonts w:cs="Times New Roman"/>
          <w:sz w:val="28"/>
          <w:szCs w:val="28"/>
        </w:rPr>
        <w:t xml:space="preserve"> </w:t>
      </w:r>
      <w:r>
        <w:rPr>
          <w:rFonts w:cs="Times New Roman"/>
          <w:sz w:val="28"/>
          <w:szCs w:val="28"/>
        </w:rPr>
        <w:t xml:space="preserve">make the proposal, and the </w:t>
      </w:r>
      <w:r>
        <w:rPr>
          <w:rFonts w:cs="Times New Roman" w:hint="eastAsia"/>
          <w:sz w:val="28"/>
          <w:szCs w:val="28"/>
        </w:rPr>
        <w:t>Students' Affairs Department</w:t>
      </w:r>
      <w:r>
        <w:rPr>
          <w:rFonts w:cs="Times New Roman"/>
          <w:sz w:val="28"/>
          <w:szCs w:val="28"/>
        </w:rPr>
        <w:t xml:space="preserve"> or the Graduate School shall examine and report to the head of the university for approval; for</w:t>
      </w:r>
      <w:r w:rsidR="009514F6">
        <w:rPr>
          <w:rFonts w:cs="Times New Roman"/>
          <w:sz w:val="28"/>
          <w:szCs w:val="28"/>
        </w:rPr>
        <w:t xml:space="preserve"> </w:t>
      </w:r>
      <w:r>
        <w:rPr>
          <w:rFonts w:cs="Times New Roman"/>
          <w:sz w:val="28"/>
          <w:szCs w:val="28"/>
        </w:rPr>
        <w:t xml:space="preserve">Students to be punished </w:t>
      </w:r>
      <w:r>
        <w:rPr>
          <w:rFonts w:cs="Times New Roman"/>
          <w:sz w:val="28"/>
          <w:szCs w:val="28"/>
        </w:rPr>
        <w:lastRenderedPageBreak/>
        <w:t>with expulsion from the university, the Academic College</w:t>
      </w:r>
      <w:r w:rsidR="009514F6">
        <w:rPr>
          <w:rFonts w:cs="Times New Roman"/>
          <w:sz w:val="28"/>
          <w:szCs w:val="28"/>
        </w:rPr>
        <w:t xml:space="preserve"> </w:t>
      </w:r>
      <w:r>
        <w:rPr>
          <w:rFonts w:cs="Times New Roman"/>
          <w:sz w:val="28"/>
          <w:szCs w:val="28"/>
        </w:rPr>
        <w:t>shall make the proposal, and the Student</w:t>
      </w:r>
      <w:r>
        <w:rPr>
          <w:rFonts w:cs="Times New Roman" w:hint="eastAsia"/>
          <w:sz w:val="28"/>
          <w:szCs w:val="28"/>
          <w:lang w:eastAsia="zh-Hans"/>
        </w:rPr>
        <w:t>s</w:t>
      </w:r>
      <w:r>
        <w:rPr>
          <w:rFonts w:cs="Times New Roman"/>
          <w:sz w:val="28"/>
          <w:szCs w:val="28"/>
          <w:lang w:eastAsia="zh-Hans"/>
        </w:rPr>
        <w:t>’</w:t>
      </w:r>
      <w:r>
        <w:rPr>
          <w:rFonts w:cs="Times New Roman"/>
          <w:sz w:val="28"/>
          <w:szCs w:val="28"/>
        </w:rPr>
        <w:t xml:space="preserve"> Affairs Department or the Graduate School shall examine and report to the General Assembly of the President for discussion and decision.</w:t>
      </w:r>
    </w:p>
    <w:p w14:paraId="702C797E" w14:textId="77777777" w:rsidR="00C2729A" w:rsidRDefault="00C2729A" w:rsidP="00497365">
      <w:pPr>
        <w:numPr>
          <w:ilvl w:val="0"/>
          <w:numId w:val="8"/>
        </w:numPr>
        <w:ind w:firstLineChars="200" w:firstLine="560"/>
        <w:rPr>
          <w:rFonts w:cs="Times New Roman"/>
          <w:sz w:val="28"/>
          <w:szCs w:val="28"/>
        </w:rPr>
      </w:pPr>
      <w:r>
        <w:rPr>
          <w:rFonts w:cs="Times New Roman"/>
          <w:sz w:val="28"/>
          <w:szCs w:val="28"/>
        </w:rPr>
        <w:t xml:space="preserve">Involving public security cases, the </w:t>
      </w:r>
      <w:r>
        <w:rPr>
          <w:rFonts w:cs="Times New Roman" w:hint="eastAsia"/>
          <w:sz w:val="28"/>
          <w:szCs w:val="28"/>
        </w:rPr>
        <w:t>Office of Campus Security</w:t>
      </w:r>
      <w:r>
        <w:rPr>
          <w:rFonts w:cs="Times New Roman"/>
          <w:sz w:val="28"/>
          <w:szCs w:val="28"/>
        </w:rPr>
        <w:t xml:space="preserve"> shall take the lead in conducting investigations and review disciplinary actions.</w:t>
      </w:r>
    </w:p>
    <w:p w14:paraId="753DCC68" w14:textId="77777777" w:rsidR="00C2729A" w:rsidRDefault="00C2729A" w:rsidP="00497365">
      <w:pPr>
        <w:numPr>
          <w:ilvl w:val="0"/>
          <w:numId w:val="8"/>
        </w:numPr>
        <w:ind w:firstLineChars="200" w:firstLine="560"/>
        <w:rPr>
          <w:rFonts w:cs="Times New Roman"/>
          <w:sz w:val="28"/>
          <w:szCs w:val="28"/>
        </w:rPr>
      </w:pPr>
      <w:r>
        <w:rPr>
          <w:rFonts w:cs="Times New Roman"/>
          <w:sz w:val="28"/>
          <w:szCs w:val="28"/>
        </w:rPr>
        <w:t xml:space="preserve">Involving violating the community disciplines, the </w:t>
      </w:r>
      <w:r>
        <w:rPr>
          <w:rFonts w:eastAsia="仿宋" w:hint="eastAsia"/>
          <w:color w:val="000000"/>
          <w:sz w:val="28"/>
          <w:szCs w:val="28"/>
        </w:rPr>
        <w:t>D</w:t>
      </w:r>
      <w:r>
        <w:rPr>
          <w:rFonts w:eastAsia="仿宋"/>
          <w:color w:val="000000"/>
          <w:sz w:val="28"/>
          <w:szCs w:val="28"/>
        </w:rPr>
        <w:t xml:space="preserve">epartment </w:t>
      </w:r>
      <w:r>
        <w:rPr>
          <w:rFonts w:eastAsia="仿宋" w:hint="eastAsia"/>
          <w:color w:val="000000"/>
          <w:sz w:val="28"/>
          <w:szCs w:val="28"/>
        </w:rPr>
        <w:t>of C</w:t>
      </w:r>
      <w:r>
        <w:rPr>
          <w:rFonts w:eastAsia="仿宋"/>
          <w:color w:val="000000"/>
          <w:sz w:val="28"/>
          <w:szCs w:val="28"/>
        </w:rPr>
        <w:t xml:space="preserve">ommunity </w:t>
      </w:r>
      <w:r>
        <w:rPr>
          <w:rFonts w:eastAsia="仿宋" w:hint="eastAsia"/>
          <w:color w:val="000000"/>
          <w:sz w:val="28"/>
          <w:szCs w:val="28"/>
        </w:rPr>
        <w:t>M</w:t>
      </w:r>
      <w:r>
        <w:rPr>
          <w:rFonts w:eastAsia="仿宋"/>
          <w:color w:val="000000"/>
          <w:sz w:val="28"/>
          <w:szCs w:val="28"/>
        </w:rPr>
        <w:t>anagement</w:t>
      </w:r>
      <w:r>
        <w:rPr>
          <w:rFonts w:cs="Times New Roman"/>
          <w:sz w:val="28"/>
          <w:szCs w:val="28"/>
        </w:rPr>
        <w:t xml:space="preserve"> shall take the lead in the investigation and review the disciplinary actions.</w:t>
      </w:r>
    </w:p>
    <w:p w14:paraId="5ED7B8E0" w14:textId="77777777" w:rsidR="00C2729A" w:rsidRDefault="00C2729A" w:rsidP="00497365">
      <w:pPr>
        <w:numPr>
          <w:ilvl w:val="0"/>
          <w:numId w:val="8"/>
        </w:numPr>
        <w:ind w:firstLineChars="200" w:firstLine="560"/>
        <w:rPr>
          <w:rFonts w:cs="Times New Roman"/>
          <w:sz w:val="28"/>
          <w:szCs w:val="28"/>
        </w:rPr>
      </w:pPr>
      <w:r>
        <w:rPr>
          <w:rFonts w:cs="Times New Roman"/>
          <w:sz w:val="28"/>
          <w:szCs w:val="28"/>
        </w:rPr>
        <w:t xml:space="preserve">Involving cheating in examinations, dissertations and scientific research shall be </w:t>
      </w:r>
      <w:r>
        <w:rPr>
          <w:rFonts w:cs="Times New Roman"/>
          <w:sz w:val="28"/>
          <w:szCs w:val="28"/>
          <w:lang w:eastAsia="zh-Hans"/>
        </w:rPr>
        <w:t>examined</w:t>
      </w:r>
      <w:r>
        <w:rPr>
          <w:rFonts w:cs="Times New Roman"/>
          <w:sz w:val="28"/>
          <w:szCs w:val="28"/>
        </w:rPr>
        <w:t xml:space="preserve"> by the university-level Teaching Management Department</w:t>
      </w:r>
      <w:r w:rsidR="00941B1F">
        <w:rPr>
          <w:rFonts w:cs="Times New Roman"/>
          <w:sz w:val="28"/>
          <w:szCs w:val="28"/>
        </w:rPr>
        <w:t xml:space="preserve"> </w:t>
      </w:r>
      <w:r>
        <w:rPr>
          <w:rFonts w:cs="Times New Roman"/>
          <w:sz w:val="28"/>
          <w:szCs w:val="28"/>
        </w:rPr>
        <w:t>for undergraduate and graduate students respectively for cheating.</w:t>
      </w:r>
    </w:p>
    <w:p w14:paraId="14DC5666" w14:textId="77777777" w:rsidR="00C2729A" w:rsidRDefault="00C2729A" w:rsidP="00497365">
      <w:pPr>
        <w:numPr>
          <w:ilvl w:val="0"/>
          <w:numId w:val="8"/>
        </w:numPr>
        <w:ind w:firstLineChars="200" w:firstLine="560"/>
        <w:rPr>
          <w:rFonts w:cs="Times New Roman"/>
          <w:sz w:val="28"/>
          <w:szCs w:val="28"/>
        </w:rPr>
      </w:pPr>
      <w:r>
        <w:rPr>
          <w:rFonts w:cs="Times New Roman"/>
          <w:sz w:val="28"/>
          <w:szCs w:val="28"/>
        </w:rPr>
        <w:t>If the student in violation of discipline is involved in other departments, the relevant Department will conduct an investigation and examine the disciplinary action in conjunction with the Academic College.</w:t>
      </w:r>
    </w:p>
    <w:p w14:paraId="63EB458B" w14:textId="77777777" w:rsidR="00C2729A" w:rsidRPr="00497365" w:rsidRDefault="00C2729A" w:rsidP="00497365">
      <w:pPr>
        <w:topLinePunct/>
        <w:ind w:firstLineChars="200" w:firstLine="560"/>
        <w:rPr>
          <w:rFonts w:cs="Times New Roman"/>
          <w:sz w:val="28"/>
          <w:szCs w:val="28"/>
        </w:rPr>
      </w:pPr>
      <w:r w:rsidRPr="00497365">
        <w:rPr>
          <w:rFonts w:cs="Times New Roman"/>
          <w:sz w:val="28"/>
          <w:szCs w:val="28"/>
        </w:rPr>
        <w:t>Article 27</w:t>
      </w:r>
      <w:r>
        <w:rPr>
          <w:rFonts w:cs="Times New Roman"/>
          <w:sz w:val="28"/>
          <w:szCs w:val="28"/>
        </w:rPr>
        <w:t xml:space="preserve"> For students who violate school disciplines and regulations, their applications for withdrawal shall not be accepted until the school has made a decision to deal with them. Relevant Departments and Colleges shall complete the investigation and evidence collection within 3 work days, and make proposals within 5 work days thereafter. For students who </w:t>
      </w:r>
      <w:r>
        <w:rPr>
          <w:rFonts w:cs="Times New Roman"/>
          <w:sz w:val="28"/>
          <w:szCs w:val="28"/>
        </w:rPr>
        <w:lastRenderedPageBreak/>
        <w:t>violate school disciplines, before making a decision, the College or other Department responsible for making proposals shall inform the student themselves of the facts, reasons and basis for the decision. Students have the right to make statements and arguments within 10 days of receiving the proposals. Relevant Departments and Colleges shall listen to the statements and arguments of students or their agents, collect and provide evidence and materials that reflect the true situation. The school shall issue a written decision on the treatment of students who have violated the rules and regulations, and the College shall send a copy to the students. If the students refuse to sign for it, it will be served by lien; if the students cannot be served and has left the school, the school will send the written decision to the e-mail address reserved by the student, and it will be deemed to be served 15 days from the date of the e-mail.</w:t>
      </w:r>
    </w:p>
    <w:p w14:paraId="53D7D211" w14:textId="77777777" w:rsidR="00C2729A" w:rsidRDefault="00C2729A">
      <w:pPr>
        <w:ind w:firstLineChars="200" w:firstLine="562"/>
        <w:rPr>
          <w:rFonts w:cs="Times New Roman"/>
          <w:sz w:val="28"/>
          <w:szCs w:val="28"/>
        </w:rPr>
      </w:pPr>
      <w:r>
        <w:rPr>
          <w:rFonts w:cs="Times New Roman"/>
          <w:b/>
          <w:sz w:val="28"/>
          <w:szCs w:val="28"/>
        </w:rPr>
        <w:t>Article 28</w:t>
      </w:r>
      <w:r>
        <w:rPr>
          <w:rFonts w:cs="Times New Roman"/>
          <w:sz w:val="28"/>
          <w:szCs w:val="28"/>
        </w:rPr>
        <w:t xml:space="preserve"> The school shall issue a notification letter informing the students of the disciplinary decision to impose sanctions on them. The notification letter of disciplinary decision shall include the following:</w:t>
      </w:r>
    </w:p>
    <w:p w14:paraId="19A2B796" w14:textId="77777777" w:rsidR="00C2729A" w:rsidRDefault="00C2729A" w:rsidP="00497365">
      <w:pPr>
        <w:numPr>
          <w:ilvl w:val="0"/>
          <w:numId w:val="9"/>
        </w:numPr>
        <w:ind w:firstLineChars="200" w:firstLine="560"/>
        <w:rPr>
          <w:rFonts w:cs="Times New Roman"/>
          <w:sz w:val="28"/>
          <w:szCs w:val="28"/>
        </w:rPr>
      </w:pPr>
      <w:r>
        <w:rPr>
          <w:rFonts w:cs="Times New Roman"/>
          <w:sz w:val="28"/>
          <w:szCs w:val="28"/>
        </w:rPr>
        <w:t>The basic information about the student;</w:t>
      </w:r>
    </w:p>
    <w:p w14:paraId="1269AE11" w14:textId="77777777" w:rsidR="00C2729A" w:rsidRDefault="00C2729A" w:rsidP="00497365">
      <w:pPr>
        <w:numPr>
          <w:ilvl w:val="0"/>
          <w:numId w:val="9"/>
        </w:numPr>
        <w:ind w:firstLineChars="200" w:firstLine="560"/>
        <w:rPr>
          <w:rFonts w:cs="Times New Roman"/>
          <w:sz w:val="28"/>
          <w:szCs w:val="28"/>
        </w:rPr>
      </w:pPr>
      <w:r>
        <w:rPr>
          <w:rFonts w:cs="Times New Roman"/>
          <w:sz w:val="28"/>
          <w:szCs w:val="28"/>
        </w:rPr>
        <w:t>The facts and evidence</w:t>
      </w:r>
      <w:r>
        <w:rPr>
          <w:rFonts w:cs="Times New Roman"/>
          <w:sz w:val="28"/>
          <w:szCs w:val="28"/>
          <w:lang w:eastAsia="zh-Hans"/>
        </w:rPr>
        <w:t>s</w:t>
      </w:r>
      <w:r>
        <w:rPr>
          <w:rFonts w:cs="Times New Roman"/>
          <w:sz w:val="28"/>
          <w:szCs w:val="28"/>
        </w:rPr>
        <w:t xml:space="preserve"> of the disciplinary </w:t>
      </w:r>
      <w:r>
        <w:rPr>
          <w:rFonts w:cs="Times New Roman"/>
          <w:sz w:val="28"/>
          <w:szCs w:val="28"/>
          <w:lang w:eastAsia="zh-Hans"/>
        </w:rPr>
        <w:t>decision;</w:t>
      </w:r>
    </w:p>
    <w:p w14:paraId="7B477AF8" w14:textId="77777777" w:rsidR="00C2729A" w:rsidRDefault="00C2729A" w:rsidP="00497365">
      <w:pPr>
        <w:numPr>
          <w:ilvl w:val="0"/>
          <w:numId w:val="9"/>
        </w:numPr>
        <w:ind w:firstLineChars="200" w:firstLine="560"/>
        <w:rPr>
          <w:rFonts w:cs="Times New Roman"/>
          <w:sz w:val="28"/>
          <w:szCs w:val="28"/>
        </w:rPr>
      </w:pPr>
      <w:r>
        <w:rPr>
          <w:rFonts w:cs="Times New Roman"/>
          <w:sz w:val="28"/>
          <w:szCs w:val="28"/>
        </w:rPr>
        <w:t>The type of punishment, basis, duration;</w:t>
      </w:r>
    </w:p>
    <w:p w14:paraId="00457029" w14:textId="77777777" w:rsidR="00C2729A" w:rsidRDefault="00C2729A" w:rsidP="00497365">
      <w:pPr>
        <w:numPr>
          <w:ilvl w:val="0"/>
          <w:numId w:val="9"/>
        </w:numPr>
        <w:ind w:firstLineChars="200" w:firstLine="560"/>
        <w:rPr>
          <w:rFonts w:cs="Times New Roman"/>
          <w:sz w:val="28"/>
          <w:szCs w:val="28"/>
        </w:rPr>
      </w:pPr>
      <w:r>
        <w:rPr>
          <w:rFonts w:cs="Times New Roman"/>
          <w:sz w:val="28"/>
          <w:szCs w:val="28"/>
        </w:rPr>
        <w:t xml:space="preserve">The appeal </w:t>
      </w:r>
      <w:r>
        <w:rPr>
          <w:rFonts w:cs="Times New Roman"/>
          <w:sz w:val="28"/>
          <w:szCs w:val="28"/>
          <w:lang w:eastAsia="zh-Hans"/>
        </w:rPr>
        <w:t>approaches</w:t>
      </w:r>
      <w:r>
        <w:rPr>
          <w:rFonts w:cs="Times New Roman"/>
          <w:sz w:val="28"/>
          <w:szCs w:val="28"/>
        </w:rPr>
        <w:t xml:space="preserve"> and deadlines;</w:t>
      </w:r>
    </w:p>
    <w:p w14:paraId="02EC9650" w14:textId="77777777" w:rsidR="00C2729A" w:rsidRDefault="00C2729A" w:rsidP="00497365">
      <w:pPr>
        <w:numPr>
          <w:ilvl w:val="0"/>
          <w:numId w:val="9"/>
        </w:numPr>
        <w:ind w:firstLineChars="200" w:firstLine="560"/>
        <w:rPr>
          <w:rFonts w:cs="Times New Roman"/>
          <w:sz w:val="28"/>
          <w:szCs w:val="28"/>
        </w:rPr>
      </w:pPr>
      <w:r>
        <w:rPr>
          <w:rFonts w:cs="Times New Roman"/>
          <w:sz w:val="28"/>
          <w:szCs w:val="28"/>
        </w:rPr>
        <w:t>Other necessary materials.</w:t>
      </w:r>
    </w:p>
    <w:p w14:paraId="494F1E21" w14:textId="77777777" w:rsidR="00C2729A" w:rsidRDefault="00C2729A" w:rsidP="00497365">
      <w:pPr>
        <w:topLinePunct/>
        <w:ind w:firstLineChars="200" w:firstLine="562"/>
        <w:rPr>
          <w:rFonts w:eastAsia="仿宋" w:cs="Times New Roman"/>
          <w:color w:val="000000"/>
          <w:sz w:val="28"/>
          <w:szCs w:val="28"/>
        </w:rPr>
      </w:pPr>
      <w:r>
        <w:rPr>
          <w:rFonts w:eastAsia="仿宋" w:cs="Times New Roman"/>
          <w:b/>
          <w:color w:val="000000"/>
          <w:sz w:val="28"/>
          <w:szCs w:val="28"/>
        </w:rPr>
        <w:t>Article 29</w:t>
      </w:r>
      <w:r>
        <w:rPr>
          <w:rFonts w:eastAsia="仿宋" w:cs="Times New Roman"/>
          <w:color w:val="000000"/>
          <w:sz w:val="28"/>
          <w:szCs w:val="28"/>
        </w:rPr>
        <w:t xml:space="preserve"> The expel decision sanctions shall be reported to the </w:t>
      </w:r>
      <w:r>
        <w:rPr>
          <w:rFonts w:eastAsia="仿宋" w:cs="Times New Roman"/>
          <w:color w:val="000000"/>
          <w:sz w:val="28"/>
          <w:szCs w:val="28"/>
        </w:rPr>
        <w:lastRenderedPageBreak/>
        <w:t>Administrative Department of Education in the school for record. As for the student processing, discipline and release of disciplinary materials, the school shall file the school paper and students' own archives integrally.</w:t>
      </w:r>
    </w:p>
    <w:p w14:paraId="7B43C080" w14:textId="77777777" w:rsidR="00C2729A" w:rsidRDefault="00C2729A">
      <w:pPr>
        <w:ind w:firstLineChars="200" w:firstLine="562"/>
        <w:rPr>
          <w:rFonts w:cs="Times New Roman"/>
          <w:sz w:val="28"/>
          <w:szCs w:val="28"/>
        </w:rPr>
      </w:pPr>
      <w:r>
        <w:rPr>
          <w:rFonts w:cs="Times New Roman"/>
          <w:b/>
          <w:bCs/>
          <w:sz w:val="28"/>
          <w:szCs w:val="28"/>
        </w:rPr>
        <w:t>Article 30</w:t>
      </w:r>
      <w:r>
        <w:rPr>
          <w:rFonts w:cs="Times New Roman"/>
          <w:sz w:val="28"/>
          <w:szCs w:val="28"/>
        </w:rPr>
        <w:t xml:space="preserve"> As for the matters concerning the appeals of Students, the university establishes a Student Appeals Committee to accept students’ appeals against the disqualification of admission, the treatment of withdrawal from the university or the punishment of violation or discipline. If students disagree with the treatment of the university, they shall submit a written appeal to the Student Appeals Committee within 10 days from the date of receiving the decision letter of the university. The Student Appeals Committee will make a review conclusion within 15 days from the date of receiving the appeal and inform the complainant. If the situation is complicated and the conclusion cannot be made within the specified period, it may be extended for 15 days with the approval of the school director. If the Student Appeals Committee deems it necessary, it may recommend that the school suspend the decision. </w:t>
      </w:r>
    </w:p>
    <w:p w14:paraId="713CD752" w14:textId="77777777" w:rsidR="00C2729A" w:rsidRDefault="00C2729A" w:rsidP="00497365">
      <w:pPr>
        <w:topLinePunct/>
        <w:ind w:firstLineChars="200" w:firstLine="560"/>
        <w:rPr>
          <w:rFonts w:ascii="仿宋" w:eastAsia="仿宋" w:hAnsi="仿宋"/>
          <w:color w:val="000000"/>
          <w:sz w:val="28"/>
          <w:szCs w:val="28"/>
        </w:rPr>
      </w:pPr>
      <w:r>
        <w:rPr>
          <w:rFonts w:cs="Times New Roman"/>
          <w:sz w:val="28"/>
          <w:szCs w:val="28"/>
        </w:rPr>
        <w:t>If a student disagrees with the review decision, he/she may submit a written appeal to the Shanghai Municipal Education Commission within 15 days of receiving the school’s review decision.</w:t>
      </w:r>
    </w:p>
    <w:p w14:paraId="461D697D" w14:textId="77777777" w:rsidR="00C2729A" w:rsidRDefault="00C2729A" w:rsidP="00497365">
      <w:pPr>
        <w:topLinePunct/>
        <w:ind w:firstLineChars="200" w:firstLine="562"/>
        <w:rPr>
          <w:rFonts w:ascii="仿宋" w:eastAsia="仿宋" w:hAnsi="仿宋"/>
          <w:color w:val="000000"/>
          <w:sz w:val="28"/>
          <w:szCs w:val="28"/>
        </w:rPr>
      </w:pPr>
      <w:r>
        <w:rPr>
          <w:rFonts w:cs="Times New Roman"/>
          <w:b/>
          <w:bCs/>
          <w:sz w:val="28"/>
          <w:szCs w:val="28"/>
        </w:rPr>
        <w:t>Article 3</w:t>
      </w:r>
      <w:r w:rsidR="001B3BF4">
        <w:rPr>
          <w:rFonts w:cs="Times New Roman" w:hint="eastAsia"/>
          <w:sz w:val="28"/>
          <w:szCs w:val="28"/>
        </w:rPr>
        <w:t>1</w:t>
      </w:r>
      <w:r>
        <w:rPr>
          <w:rFonts w:cs="Times New Roman"/>
          <w:sz w:val="28"/>
          <w:szCs w:val="28"/>
        </w:rPr>
        <w:t xml:space="preserve"> Students who are expelled from school shall be provided with study certificates by the Teaching</w:t>
      </w:r>
      <w:r>
        <w:rPr>
          <w:rFonts w:cs="Times New Roman" w:hint="eastAsia"/>
          <w:sz w:val="28"/>
          <w:szCs w:val="28"/>
        </w:rPr>
        <w:t xml:space="preserve"> Affairs Department</w:t>
      </w:r>
      <w:r>
        <w:rPr>
          <w:rFonts w:cs="Times New Roman"/>
          <w:sz w:val="28"/>
          <w:szCs w:val="28"/>
        </w:rPr>
        <w:t xml:space="preserve"> or the Graduate School. Students should normally go through the visa cancellation </w:t>
      </w:r>
      <w:r>
        <w:rPr>
          <w:rFonts w:cs="Times New Roman"/>
          <w:sz w:val="28"/>
          <w:szCs w:val="28"/>
        </w:rPr>
        <w:lastRenderedPageBreak/>
        <w:t>procedure and leave the university within 10 work days. In case of irresistible factors, the departure may be delayed appropriately, but not more than 15 days.</w:t>
      </w:r>
    </w:p>
    <w:p w14:paraId="7164AE42" w14:textId="77777777" w:rsidR="00C2729A" w:rsidRDefault="00C2729A">
      <w:pPr>
        <w:ind w:firstLineChars="200" w:firstLine="562"/>
        <w:rPr>
          <w:sz w:val="28"/>
          <w:szCs w:val="28"/>
        </w:rPr>
      </w:pPr>
      <w:r>
        <w:rPr>
          <w:rFonts w:cs="Times New Roman"/>
          <w:b/>
          <w:bCs/>
          <w:sz w:val="28"/>
          <w:szCs w:val="28"/>
        </w:rPr>
        <w:t>Article 3</w:t>
      </w:r>
      <w:r w:rsidR="001B3BF4">
        <w:rPr>
          <w:rFonts w:cs="Times New Roman" w:hint="eastAsia"/>
          <w:sz w:val="28"/>
          <w:szCs w:val="28"/>
        </w:rPr>
        <w:t>2</w:t>
      </w:r>
      <w:r>
        <w:rPr>
          <w:rFonts w:cs="Times New Roman"/>
          <w:sz w:val="28"/>
          <w:szCs w:val="28"/>
        </w:rPr>
        <w:t xml:space="preserve"> Matters not covered in this chapter shall be carried out in accordance with the relevant documents and spirit of the Ministry of Education of the People’s Republic of China.</w:t>
      </w:r>
    </w:p>
    <w:p w14:paraId="3E7E0F9D" w14:textId="77777777" w:rsidR="00C2729A" w:rsidRDefault="00C2729A" w:rsidP="00497365">
      <w:pPr>
        <w:ind w:firstLineChars="200" w:firstLine="422"/>
        <w:jc w:val="center"/>
        <w:rPr>
          <w:rStyle w:val="11"/>
        </w:rPr>
      </w:pPr>
      <w:r>
        <w:rPr>
          <w:b/>
          <w:bCs/>
        </w:rPr>
        <w:br w:type="page"/>
      </w:r>
      <w:bookmarkStart w:id="0" w:name="_Toc29931"/>
      <w:r w:rsidR="001B3BF4">
        <w:rPr>
          <w:rStyle w:val="11"/>
          <w:rFonts w:hint="eastAsia"/>
        </w:rPr>
        <w:lastRenderedPageBreak/>
        <w:t xml:space="preserve"> </w:t>
      </w:r>
      <w:r>
        <w:rPr>
          <w:rStyle w:val="11"/>
          <w:rFonts w:hint="eastAsia"/>
        </w:rPr>
        <w:t>关于学生打架、偷窃等行为的处分</w:t>
      </w:r>
      <w:bookmarkEnd w:id="0"/>
    </w:p>
    <w:p w14:paraId="0529DAC6" w14:textId="77777777" w:rsidR="00C2729A" w:rsidRDefault="001B3BF4" w:rsidP="00497365">
      <w:pPr>
        <w:ind w:firstLineChars="200" w:firstLine="562"/>
        <w:jc w:val="center"/>
        <w:rPr>
          <w:rStyle w:val="1Char"/>
          <w:rFonts w:ascii="Times New Roman Bold" w:hAnsi="Times New Roman Bold" w:cs="Times New Roman Bold"/>
          <w:bCs/>
          <w:sz w:val="28"/>
          <w:szCs w:val="28"/>
          <w:lang w:eastAsia="zh-Hans"/>
        </w:rPr>
      </w:pPr>
      <w:r>
        <w:rPr>
          <w:rFonts w:cs="Times New Roman"/>
          <w:b/>
          <w:bCs/>
          <w:sz w:val="28"/>
          <w:szCs w:val="28"/>
          <w:lang w:eastAsia="zh-Hans"/>
        </w:rPr>
        <w:t xml:space="preserve"> </w:t>
      </w:r>
      <w:r w:rsidR="00C2729A">
        <w:rPr>
          <w:rFonts w:cs="Times New Roman"/>
          <w:b/>
          <w:bCs/>
          <w:sz w:val="28"/>
          <w:szCs w:val="28"/>
          <w:lang w:eastAsia="zh-Hans"/>
        </w:rPr>
        <w:t>Punitive Actions on Students for Fighting, Stealing, etc.</w:t>
      </w:r>
    </w:p>
    <w:p w14:paraId="31BA7E26" w14:textId="77777777" w:rsidR="00C2729A" w:rsidRPr="00497365" w:rsidRDefault="00C2729A" w:rsidP="00497365">
      <w:pPr>
        <w:ind w:firstLineChars="200" w:firstLine="560"/>
        <w:rPr>
          <w:rFonts w:cs="Times New Roman"/>
          <w:sz w:val="28"/>
          <w:szCs w:val="28"/>
          <w:lang w:eastAsia="zh-Hans"/>
        </w:rPr>
      </w:pPr>
      <w:r w:rsidRPr="00497365">
        <w:rPr>
          <w:rFonts w:cs="Times New Roman"/>
          <w:sz w:val="28"/>
          <w:szCs w:val="28"/>
          <w:lang w:eastAsia="zh-Hans"/>
        </w:rPr>
        <w:t>Disciplinary offenses such as fighting and stealing by students that are not yet sufficient for criminal punishment and public security punishment shall be dealt with in accordance with the following articles</w:t>
      </w:r>
      <w:r w:rsidRPr="00497365">
        <w:rPr>
          <w:rFonts w:cs="Times New Roman"/>
          <w:sz w:val="28"/>
          <w:szCs w:val="28"/>
          <w:lang w:eastAsia="zh-Hans"/>
        </w:rPr>
        <w:t>：</w:t>
      </w:r>
    </w:p>
    <w:p w14:paraId="5A8655B0" w14:textId="77777777" w:rsidR="00C2729A" w:rsidRDefault="00C2729A">
      <w:pPr>
        <w:ind w:firstLineChars="200" w:firstLine="562"/>
        <w:rPr>
          <w:rFonts w:cs="Times New Roman"/>
          <w:sz w:val="24"/>
          <w:lang w:eastAsia="zh-Hans"/>
        </w:rPr>
      </w:pPr>
      <w:r>
        <w:rPr>
          <w:rFonts w:cs="Times New Roman"/>
          <w:b/>
          <w:bCs/>
          <w:sz w:val="28"/>
          <w:szCs w:val="28"/>
          <w:lang w:eastAsia="zh-Hans"/>
        </w:rPr>
        <w:t xml:space="preserve">Article 1 </w:t>
      </w:r>
      <w:r>
        <w:rPr>
          <w:rFonts w:cs="Times New Roman"/>
          <w:sz w:val="28"/>
          <w:szCs w:val="28"/>
          <w:lang w:eastAsia="zh-Hans"/>
        </w:rPr>
        <w:t>Students who commit perpetrating, planning, participating, perjuring, and providing apparatus in fights and brawls shall face following punitive actions respectively.</w:t>
      </w:r>
    </w:p>
    <w:p w14:paraId="6E9231A1"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rPr>
        <w:t>1</w:t>
      </w:r>
      <w:r w:rsidR="00C2729A">
        <w:rPr>
          <w:rFonts w:cs="Times New Roman"/>
          <w:sz w:val="28"/>
          <w:szCs w:val="28"/>
          <w:lang w:eastAsia="zh-Hans"/>
        </w:rPr>
        <w:t>) Perpetrators</w:t>
      </w:r>
    </w:p>
    <w:p w14:paraId="7986CE84" w14:textId="77777777" w:rsidR="00C2729A" w:rsidRDefault="00C2729A">
      <w:pPr>
        <w:ind w:firstLineChars="200" w:firstLine="560"/>
        <w:rPr>
          <w:rFonts w:cs="Times New Roman"/>
          <w:sz w:val="28"/>
          <w:szCs w:val="28"/>
          <w:lang w:eastAsia="zh-Hans"/>
        </w:rPr>
      </w:pPr>
      <w:r>
        <w:rPr>
          <w:rFonts w:cs="Times New Roman" w:hint="eastAsia"/>
          <w:sz w:val="28"/>
          <w:szCs w:val="28"/>
        </w:rPr>
        <w:t>a</w:t>
      </w:r>
      <w:r>
        <w:rPr>
          <w:rFonts w:cs="Times New Roman"/>
          <w:sz w:val="28"/>
          <w:szCs w:val="28"/>
          <w:lang w:eastAsia="zh-Hans"/>
        </w:rPr>
        <w:t>. Those who do not do anything but caused the fight, shall be given a warning or serious warning;</w:t>
      </w:r>
    </w:p>
    <w:p w14:paraId="43ADA6D9" w14:textId="77777777" w:rsidR="00C2729A" w:rsidRDefault="00C2729A">
      <w:pPr>
        <w:ind w:firstLineChars="200" w:firstLine="560"/>
        <w:rPr>
          <w:rFonts w:cs="Times New Roman"/>
          <w:sz w:val="28"/>
          <w:szCs w:val="28"/>
          <w:lang w:eastAsia="zh-Hans"/>
        </w:rPr>
      </w:pPr>
      <w:r>
        <w:rPr>
          <w:rFonts w:cs="Times New Roman" w:hint="eastAsia"/>
          <w:sz w:val="28"/>
          <w:szCs w:val="28"/>
        </w:rPr>
        <w:t>b</w:t>
      </w:r>
      <w:r>
        <w:rPr>
          <w:rFonts w:cs="Times New Roman"/>
          <w:sz w:val="28"/>
          <w:szCs w:val="28"/>
          <w:lang w:eastAsia="zh-Hans"/>
        </w:rPr>
        <w:t>. Those who do not injure others shall be given a serious warning;</w:t>
      </w:r>
    </w:p>
    <w:p w14:paraId="77E6A746" w14:textId="77777777" w:rsidR="00C2729A" w:rsidRDefault="00C2729A">
      <w:pPr>
        <w:ind w:firstLineChars="200" w:firstLine="560"/>
        <w:rPr>
          <w:rFonts w:cs="Times New Roman"/>
          <w:sz w:val="28"/>
          <w:szCs w:val="28"/>
          <w:lang w:eastAsia="zh-Hans"/>
        </w:rPr>
      </w:pPr>
      <w:r>
        <w:rPr>
          <w:rFonts w:cs="Times New Roman" w:hint="eastAsia"/>
          <w:sz w:val="28"/>
          <w:szCs w:val="28"/>
        </w:rPr>
        <w:t>c</w:t>
      </w:r>
      <w:r>
        <w:rPr>
          <w:rFonts w:cs="Times New Roman"/>
          <w:sz w:val="28"/>
          <w:szCs w:val="28"/>
          <w:lang w:eastAsia="zh-Hans"/>
        </w:rPr>
        <w:t>. Those who cause minor injury to another person shall be given a demerit or put on probation;</w:t>
      </w:r>
    </w:p>
    <w:p w14:paraId="66AC1D77" w14:textId="77777777" w:rsidR="00C2729A" w:rsidRDefault="00C2729A">
      <w:pPr>
        <w:ind w:firstLineChars="200" w:firstLine="560"/>
        <w:rPr>
          <w:rFonts w:cs="Times New Roman"/>
          <w:sz w:val="28"/>
          <w:szCs w:val="28"/>
          <w:lang w:eastAsia="zh-Hans"/>
        </w:rPr>
      </w:pPr>
      <w:r>
        <w:rPr>
          <w:rFonts w:cs="Times New Roman" w:hint="eastAsia"/>
          <w:sz w:val="28"/>
          <w:szCs w:val="28"/>
        </w:rPr>
        <w:t>d</w:t>
      </w:r>
      <w:r>
        <w:rPr>
          <w:rFonts w:cs="Times New Roman"/>
          <w:sz w:val="28"/>
          <w:szCs w:val="28"/>
          <w:lang w:eastAsia="zh-Hans"/>
        </w:rPr>
        <w:t>. Those who cause a minor injury to another person shall be put on probation or above;</w:t>
      </w:r>
    </w:p>
    <w:p w14:paraId="73F353F1" w14:textId="77777777" w:rsidR="00C2729A" w:rsidRDefault="00C2729A">
      <w:pPr>
        <w:ind w:firstLineChars="200" w:firstLine="560"/>
        <w:rPr>
          <w:rFonts w:cs="Times New Roman"/>
          <w:sz w:val="28"/>
          <w:szCs w:val="28"/>
          <w:lang w:eastAsia="zh-Hans"/>
        </w:rPr>
      </w:pPr>
      <w:r>
        <w:rPr>
          <w:rFonts w:cs="Times New Roman" w:hint="eastAsia"/>
          <w:sz w:val="28"/>
          <w:szCs w:val="28"/>
        </w:rPr>
        <w:t>e</w:t>
      </w:r>
      <w:r>
        <w:rPr>
          <w:rFonts w:cs="Times New Roman"/>
          <w:sz w:val="28"/>
          <w:szCs w:val="28"/>
          <w:lang w:eastAsia="zh-Hans"/>
        </w:rPr>
        <w:t>. Those who cause serious injury to another person shall be punished by expulsion from school;</w:t>
      </w:r>
    </w:p>
    <w:p w14:paraId="58E82C1A" w14:textId="77777777" w:rsidR="00C2729A" w:rsidRDefault="00C2729A">
      <w:pPr>
        <w:ind w:firstLineChars="200" w:firstLine="560"/>
        <w:rPr>
          <w:rFonts w:cs="Times New Roman"/>
          <w:sz w:val="28"/>
          <w:szCs w:val="28"/>
          <w:lang w:eastAsia="zh-Hans"/>
        </w:rPr>
      </w:pPr>
      <w:r>
        <w:rPr>
          <w:rFonts w:cs="Times New Roman" w:hint="eastAsia"/>
          <w:sz w:val="28"/>
          <w:szCs w:val="28"/>
        </w:rPr>
        <w:t>f</w:t>
      </w:r>
      <w:r>
        <w:rPr>
          <w:rFonts w:cs="Times New Roman"/>
          <w:sz w:val="28"/>
          <w:szCs w:val="28"/>
          <w:lang w:eastAsia="zh-Hans"/>
        </w:rPr>
        <w:t>. Those who are armed shall be given a demerit or above, depending on the consequences;</w:t>
      </w:r>
    </w:p>
    <w:p w14:paraId="5DF0BC7B" w14:textId="77777777" w:rsidR="00C2729A" w:rsidRDefault="00C2729A">
      <w:pPr>
        <w:ind w:firstLineChars="200" w:firstLine="560"/>
        <w:rPr>
          <w:rFonts w:cs="Times New Roman"/>
          <w:sz w:val="28"/>
          <w:szCs w:val="28"/>
          <w:lang w:eastAsia="zh-Hans"/>
        </w:rPr>
      </w:pPr>
      <w:r>
        <w:rPr>
          <w:rFonts w:cs="Times New Roman" w:hint="eastAsia"/>
          <w:sz w:val="28"/>
          <w:szCs w:val="28"/>
        </w:rPr>
        <w:t>g</w:t>
      </w:r>
      <w:r>
        <w:rPr>
          <w:rFonts w:cs="Times New Roman"/>
          <w:sz w:val="28"/>
          <w:szCs w:val="28"/>
          <w:lang w:eastAsia="zh-Hans"/>
        </w:rPr>
        <w:t>. Those who have been disciplined for fighting, shall be expelled from school;</w:t>
      </w:r>
    </w:p>
    <w:p w14:paraId="777BAF1E" w14:textId="77777777" w:rsidR="00C2729A" w:rsidRDefault="00C2729A">
      <w:pPr>
        <w:ind w:firstLineChars="200" w:firstLine="560"/>
        <w:rPr>
          <w:rFonts w:cs="Times New Roman"/>
          <w:sz w:val="28"/>
          <w:szCs w:val="28"/>
          <w:lang w:eastAsia="zh-Hans"/>
        </w:rPr>
      </w:pPr>
      <w:r>
        <w:rPr>
          <w:rFonts w:cs="Times New Roman"/>
          <w:sz w:val="28"/>
          <w:szCs w:val="28"/>
          <w:lang w:eastAsia="zh-Hans"/>
        </w:rPr>
        <w:lastRenderedPageBreak/>
        <w:t>h. If, after the conflict has subsided, one of the parties concerned seeks to argue with the other party and causes trouble, he/she shall be punished as a provocateur and shall be given a serious warning or a demerit; if a fight has results, he/she shall be given a demerit or above;</w:t>
      </w:r>
    </w:p>
    <w:p w14:paraId="5EFA1C70" w14:textId="77777777" w:rsidR="00C2729A" w:rsidRDefault="00C2729A">
      <w:pPr>
        <w:ind w:firstLineChars="200" w:firstLine="560"/>
        <w:rPr>
          <w:rFonts w:cs="Times New Roman"/>
          <w:sz w:val="28"/>
          <w:szCs w:val="28"/>
          <w:lang w:eastAsia="zh-Hans"/>
        </w:rPr>
      </w:pPr>
      <w:r>
        <w:rPr>
          <w:rFonts w:cs="Times New Roman"/>
          <w:sz w:val="28"/>
          <w:szCs w:val="28"/>
          <w:lang w:eastAsia="zh-Hans"/>
        </w:rPr>
        <w:t>i. Those who gather others or plan to fight with others will be given a demerit or above depending on the offenses.</w:t>
      </w:r>
    </w:p>
    <w:p w14:paraId="3C21EF58"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(2) Participants</w:t>
      </w:r>
    </w:p>
    <w:p w14:paraId="7CE7EA11" w14:textId="77777777" w:rsidR="00C2729A" w:rsidRDefault="00C2729A">
      <w:pPr>
        <w:ind w:firstLineChars="200" w:firstLine="560"/>
        <w:rPr>
          <w:rFonts w:cs="Times New Roman"/>
          <w:sz w:val="28"/>
          <w:szCs w:val="28"/>
          <w:lang w:eastAsia="zh-Hans"/>
        </w:rPr>
      </w:pPr>
      <w:r>
        <w:rPr>
          <w:rFonts w:cs="Times New Roman" w:hint="eastAsia"/>
          <w:sz w:val="28"/>
          <w:szCs w:val="28"/>
        </w:rPr>
        <w:t>a</w:t>
      </w:r>
      <w:r>
        <w:rPr>
          <w:rFonts w:cs="Times New Roman"/>
          <w:sz w:val="28"/>
          <w:szCs w:val="28"/>
          <w:lang w:eastAsia="zh-Hans"/>
        </w:rPr>
        <w:t>. Those who participate in a fight will be dealt with in accordance with the disciplinary articles of the perpetrator;</w:t>
      </w:r>
    </w:p>
    <w:p w14:paraId="680B8BFA" w14:textId="77777777" w:rsidR="00C2729A" w:rsidRDefault="00C2729A">
      <w:pPr>
        <w:ind w:firstLineChars="200" w:firstLine="560"/>
        <w:rPr>
          <w:rFonts w:cs="Times New Roman"/>
          <w:sz w:val="28"/>
          <w:szCs w:val="28"/>
          <w:lang w:eastAsia="zh-Hans"/>
        </w:rPr>
      </w:pPr>
      <w:r>
        <w:rPr>
          <w:rFonts w:cs="Times New Roman" w:hint="eastAsia"/>
          <w:sz w:val="28"/>
          <w:szCs w:val="28"/>
        </w:rPr>
        <w:t>b</w:t>
      </w:r>
      <w:r>
        <w:rPr>
          <w:rFonts w:cs="Times New Roman"/>
          <w:sz w:val="28"/>
          <w:szCs w:val="28"/>
          <w:lang w:eastAsia="zh-Hans"/>
        </w:rPr>
        <w:t>. Those who take sides in the na</w:t>
      </w:r>
      <w:bookmarkStart w:id="1" w:name="_GoBack"/>
      <w:bookmarkEnd w:id="1"/>
      <w:r>
        <w:rPr>
          <w:rFonts w:cs="Times New Roman"/>
          <w:sz w:val="28"/>
          <w:szCs w:val="28"/>
          <w:lang w:eastAsia="zh-Hans"/>
        </w:rPr>
        <w:t>me of “persuading” to promote the development of the fight, causing adverse consequences, shall be given a dem</w:t>
      </w:r>
      <w:r>
        <w:rPr>
          <w:rFonts w:cs="Times New Roman"/>
          <w:sz w:val="28"/>
          <w:szCs w:val="28"/>
          <w:lang w:eastAsia="zh-Hans"/>
        </w:rPr>
        <w:t>erit or above depending on the offenses.</w:t>
      </w:r>
    </w:p>
    <w:p w14:paraId="1E05F520"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rPr>
        <w:t>3</w:t>
      </w:r>
      <w:r w:rsidR="00C2729A">
        <w:rPr>
          <w:rFonts w:cs="Times New Roman"/>
          <w:sz w:val="28"/>
          <w:szCs w:val="28"/>
          <w:lang w:eastAsia="zh-Hans"/>
        </w:rPr>
        <w:t>) Perjurers, those who commit perjury and cause difficulties in investigation shall be given a serious warning or a demerit.</w:t>
      </w:r>
    </w:p>
    <w:p w14:paraId="65999767"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lang w:eastAsia="zh-Hans"/>
        </w:rPr>
        <w:t>4</w:t>
      </w:r>
      <w:r w:rsidR="00C2729A">
        <w:rPr>
          <w:rFonts w:cs="Times New Roman"/>
          <w:sz w:val="28"/>
          <w:szCs w:val="28"/>
          <w:lang w:eastAsia="zh-Hans"/>
        </w:rPr>
        <w:t>) Those who provide equipment</w:t>
      </w:r>
    </w:p>
    <w:p w14:paraId="50522EE5" w14:textId="77777777" w:rsidR="00C2729A" w:rsidRDefault="00C2729A">
      <w:pPr>
        <w:ind w:firstLineChars="200" w:firstLine="560"/>
        <w:rPr>
          <w:rFonts w:cs="Times New Roman"/>
          <w:sz w:val="28"/>
          <w:szCs w:val="28"/>
          <w:lang w:eastAsia="zh-Hans"/>
        </w:rPr>
      </w:pPr>
      <w:r>
        <w:rPr>
          <w:rFonts w:cs="Times New Roman" w:hint="eastAsia"/>
          <w:sz w:val="28"/>
          <w:szCs w:val="28"/>
          <w:lang w:eastAsia="zh-Hans"/>
        </w:rPr>
        <w:t>a</w:t>
      </w:r>
      <w:r>
        <w:rPr>
          <w:rFonts w:cs="Times New Roman"/>
          <w:sz w:val="28"/>
          <w:szCs w:val="28"/>
          <w:lang w:eastAsia="zh-Hans"/>
        </w:rPr>
        <w:t>. Those who provide equipment without causing consequences shall be given a demerit or probation;</w:t>
      </w:r>
    </w:p>
    <w:p w14:paraId="7BDDF748" w14:textId="77777777" w:rsidR="00C2729A" w:rsidRDefault="00C2729A">
      <w:pPr>
        <w:ind w:firstLineChars="200" w:firstLine="560"/>
        <w:rPr>
          <w:rFonts w:cs="Times New Roman"/>
          <w:sz w:val="28"/>
          <w:szCs w:val="28"/>
          <w:lang w:eastAsia="zh-Hans"/>
        </w:rPr>
      </w:pPr>
      <w:r>
        <w:rPr>
          <w:rFonts w:cs="Times New Roman" w:hint="eastAsia"/>
          <w:sz w:val="28"/>
          <w:szCs w:val="28"/>
          <w:lang w:eastAsia="zh-Hans"/>
        </w:rPr>
        <w:t>b</w:t>
      </w:r>
      <w:r>
        <w:rPr>
          <w:rFonts w:cs="Times New Roman"/>
          <w:sz w:val="28"/>
          <w:szCs w:val="28"/>
          <w:lang w:eastAsia="zh-Hans"/>
        </w:rPr>
        <w:t>. Those who cause injuries to others shall be put on probation or above, depending on the severity of the injuries.</w:t>
      </w:r>
    </w:p>
    <w:p w14:paraId="0D647B2C"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lang w:eastAsia="zh-Hans"/>
        </w:rPr>
        <w:t>5</w:t>
      </w:r>
      <w:r w:rsidR="00C2729A">
        <w:rPr>
          <w:rFonts w:cs="Times New Roman"/>
          <w:sz w:val="28"/>
          <w:szCs w:val="28"/>
          <w:lang w:eastAsia="zh-Hans"/>
        </w:rPr>
        <w:t>) Those who commit two of the above offenses, retaliates against others or leads a gang brawl, shall be punished more severely.</w:t>
      </w:r>
    </w:p>
    <w:p w14:paraId="62D5FDC1"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lang w:eastAsia="zh-Hans"/>
        </w:rPr>
        <w:t>6</w:t>
      </w:r>
      <w:r w:rsidR="00C2729A">
        <w:rPr>
          <w:rFonts w:cs="Times New Roman"/>
          <w:sz w:val="28"/>
          <w:szCs w:val="28"/>
          <w:lang w:eastAsia="zh-Hans"/>
        </w:rPr>
        <w:t xml:space="preserve">) Those who involve in a fight outside the school shall be subject </w:t>
      </w:r>
      <w:r w:rsidR="00C2729A">
        <w:rPr>
          <w:rFonts w:cs="Times New Roman"/>
          <w:sz w:val="28"/>
          <w:szCs w:val="28"/>
          <w:lang w:eastAsia="zh-Hans"/>
        </w:rPr>
        <w:lastRenderedPageBreak/>
        <w:t>to an additional level of disciplinary action; those who go outside of school to fight or brawl will be subject to a heavier disciplinary action.</w:t>
      </w:r>
    </w:p>
    <w:p w14:paraId="4674CCD9" w14:textId="77777777" w:rsidR="00C2729A" w:rsidRDefault="00941B1F" w:rsidP="00497365">
      <w:pPr>
        <w:ind w:firstLineChars="200" w:firstLine="560"/>
        <w:rPr>
          <w:rFonts w:cs="Times New Roman"/>
          <w:sz w:val="28"/>
          <w:szCs w:val="28"/>
          <w:lang w:eastAsia="zh-Hans"/>
        </w:rPr>
      </w:pPr>
      <w:r>
        <w:rPr>
          <w:rFonts w:cs="Times New Roman"/>
          <w:sz w:val="28"/>
          <w:szCs w:val="28"/>
          <w:lang w:eastAsia="zh-Hans"/>
        </w:rPr>
        <w:t xml:space="preserve"> </w:t>
      </w:r>
      <w:r w:rsidR="00C2729A">
        <w:rPr>
          <w:rFonts w:cs="Times New Roman"/>
          <w:sz w:val="28"/>
          <w:szCs w:val="28"/>
          <w:lang w:eastAsia="zh-Hans"/>
        </w:rPr>
        <w:t>(</w:t>
      </w:r>
      <w:r w:rsidR="00C2729A">
        <w:rPr>
          <w:rFonts w:cs="Times New Roman" w:hint="eastAsia"/>
          <w:sz w:val="28"/>
          <w:szCs w:val="28"/>
          <w:lang w:eastAsia="zh-Hans"/>
        </w:rPr>
        <w:t>7</w:t>
      </w:r>
      <w:r w:rsidR="00C2729A">
        <w:rPr>
          <w:rFonts w:cs="Times New Roman"/>
          <w:sz w:val="28"/>
          <w:szCs w:val="28"/>
          <w:lang w:eastAsia="zh-Hans"/>
        </w:rPr>
        <w:t>) In addition to the above disciplinary actions, those who have caused injuries to others are required to compensate the victims for medical expenses, nutrition, lost wages and other losses.</w:t>
      </w:r>
    </w:p>
    <w:p w14:paraId="09E384B7" w14:textId="7E5C9E65" w:rsidR="00C2729A" w:rsidRDefault="00C2729A">
      <w:pPr>
        <w:ind w:firstLineChars="200" w:firstLine="562"/>
        <w:rPr>
          <w:rFonts w:cs="Times New Roman"/>
          <w:sz w:val="28"/>
          <w:szCs w:val="28"/>
          <w:lang w:eastAsia="zh-Hans"/>
        </w:rPr>
      </w:pPr>
      <w:r>
        <w:rPr>
          <w:rFonts w:cs="Times New Roman"/>
          <w:b/>
          <w:bCs/>
          <w:sz w:val="28"/>
          <w:szCs w:val="28"/>
          <w:lang w:eastAsia="zh-Hans"/>
        </w:rPr>
        <w:t>Article</w:t>
      </w:r>
      <w:r w:rsidR="002D29E3">
        <w:rPr>
          <w:rFonts w:cs="Times New Roman"/>
          <w:b/>
          <w:bCs/>
          <w:sz w:val="28"/>
          <w:szCs w:val="28"/>
          <w:lang w:eastAsia="zh-Hans"/>
        </w:rPr>
        <w:t xml:space="preserve"> </w:t>
      </w:r>
      <w:r>
        <w:rPr>
          <w:rFonts w:cs="Times New Roman"/>
          <w:b/>
          <w:bCs/>
          <w:sz w:val="28"/>
          <w:szCs w:val="28"/>
          <w:lang w:eastAsia="zh-Hans"/>
        </w:rPr>
        <w:t>2</w:t>
      </w:r>
      <w:r>
        <w:rPr>
          <w:rFonts w:cs="Times New Roman"/>
          <w:sz w:val="28"/>
          <w:szCs w:val="28"/>
          <w:lang w:eastAsia="zh-Hans"/>
        </w:rPr>
        <w:t xml:space="preserve"> In addition to returning stolen money or goods or compensating for losses, those who illegally appropriate state, collective or personal property shall be dealt with according to the following articles depending on the offenses.</w:t>
      </w:r>
    </w:p>
    <w:p w14:paraId="786718D3" w14:textId="77777777" w:rsidR="00C2729A" w:rsidRDefault="00941B1F" w:rsidP="00497365">
      <w:pPr>
        <w:ind w:firstLineChars="200" w:firstLine="560"/>
        <w:rPr>
          <w:rFonts w:cs="Times New Roman"/>
          <w:sz w:val="28"/>
          <w:szCs w:val="28"/>
          <w:lang w:eastAsia="zh-Hans"/>
        </w:rPr>
      </w:pPr>
      <w:r>
        <w:rPr>
          <w:rFonts w:cs="Times New Roman"/>
          <w:sz w:val="28"/>
          <w:szCs w:val="28"/>
        </w:rPr>
        <w:t xml:space="preserve"> </w:t>
      </w:r>
      <w:r w:rsidR="00C2729A">
        <w:rPr>
          <w:rFonts w:cs="Times New Roman"/>
          <w:sz w:val="28"/>
          <w:szCs w:val="28"/>
        </w:rPr>
        <w:t xml:space="preserve">(1) </w:t>
      </w:r>
      <w:r w:rsidR="00C2729A">
        <w:rPr>
          <w:rFonts w:cs="Times New Roman"/>
          <w:sz w:val="28"/>
          <w:szCs w:val="28"/>
          <w:lang w:eastAsia="zh-Hans"/>
        </w:rPr>
        <w:t>Those who illegally take possession of others’ goods and refuse to return them shall be given a warning and above.</w:t>
      </w:r>
    </w:p>
    <w:p w14:paraId="26304745" w14:textId="77777777" w:rsidR="00C2729A" w:rsidRDefault="00941B1F" w:rsidP="00497365">
      <w:pPr>
        <w:ind w:firstLineChars="200" w:firstLine="560"/>
        <w:rPr>
          <w:rFonts w:cs="Times New Roman"/>
          <w:sz w:val="28"/>
          <w:szCs w:val="28"/>
          <w:lang w:eastAsia="zh-Hans"/>
        </w:rPr>
      </w:pPr>
      <w:r>
        <w:rPr>
          <w:rFonts w:cs="Times New Roman"/>
          <w:sz w:val="28"/>
          <w:szCs w:val="28"/>
        </w:rPr>
        <w:t xml:space="preserve"> </w:t>
      </w:r>
      <w:r w:rsidR="00C2729A">
        <w:rPr>
          <w:rFonts w:cs="Times New Roman"/>
          <w:sz w:val="28"/>
          <w:szCs w:val="28"/>
        </w:rPr>
        <w:t xml:space="preserve">(2) </w:t>
      </w:r>
      <w:r w:rsidR="00C2729A">
        <w:rPr>
          <w:rFonts w:cs="Times New Roman"/>
          <w:sz w:val="28"/>
          <w:szCs w:val="28"/>
          <w:lang w:eastAsia="zh-Hans"/>
        </w:rPr>
        <w:t>Those who commit crimes worth less than RMB 500 yuan shall be given a warning or put on probation depending on the offenses; those who commit crimes worth RMB 500 yuan or more shall be put on probation or above depending on the offenses; those who commit repeated crimes shall be put on probation or above.</w:t>
      </w:r>
    </w:p>
    <w:p w14:paraId="252AFC35" w14:textId="77777777" w:rsidR="00C2729A" w:rsidRDefault="00941B1F" w:rsidP="00497365">
      <w:pPr>
        <w:ind w:firstLineChars="200" w:firstLine="560"/>
        <w:rPr>
          <w:rFonts w:cs="Times New Roman"/>
          <w:sz w:val="28"/>
          <w:szCs w:val="28"/>
          <w:lang w:eastAsia="zh-Hans"/>
        </w:rPr>
      </w:pPr>
      <w:r>
        <w:rPr>
          <w:rFonts w:cs="Times New Roman"/>
          <w:sz w:val="28"/>
          <w:szCs w:val="28"/>
        </w:rPr>
        <w:t xml:space="preserve"> </w:t>
      </w:r>
      <w:r w:rsidR="00C2729A">
        <w:rPr>
          <w:rFonts w:cs="Times New Roman"/>
          <w:sz w:val="28"/>
          <w:szCs w:val="28"/>
        </w:rPr>
        <w:t xml:space="preserve">(3) </w:t>
      </w:r>
      <w:r w:rsidR="00C2729A">
        <w:rPr>
          <w:rFonts w:cs="Times New Roman"/>
          <w:sz w:val="28"/>
          <w:szCs w:val="28"/>
          <w:lang w:eastAsia="zh-Hans"/>
        </w:rPr>
        <w:t>Those who steal the official seals, confidential documents, archives, private documents and important bills and other items shall be given a warning or above.</w:t>
      </w:r>
    </w:p>
    <w:p w14:paraId="7D1A446F" w14:textId="77777777" w:rsidR="00C2729A" w:rsidRDefault="00C2729A" w:rsidP="00497365">
      <w:pPr>
        <w:ind w:firstLineChars="200" w:firstLine="560"/>
        <w:rPr>
          <w:rFonts w:cs="Times New Roman"/>
          <w:sz w:val="28"/>
          <w:szCs w:val="28"/>
        </w:rPr>
      </w:pPr>
      <w:r>
        <w:rPr>
          <w:rFonts w:cs="Times New Roman"/>
          <w:sz w:val="28"/>
          <w:szCs w:val="28"/>
        </w:rPr>
        <w:t xml:space="preserve">(4) </w:t>
      </w:r>
      <w:r>
        <w:rPr>
          <w:rFonts w:cs="Times New Roman"/>
          <w:sz w:val="28"/>
          <w:szCs w:val="28"/>
          <w:lang w:eastAsia="zh-Hans"/>
        </w:rPr>
        <w:t>Those who are repeatedly taught for minor theft but refuse to correct their behaviors shall be expelled from school.</w:t>
      </w:r>
    </w:p>
    <w:p w14:paraId="73C04597" w14:textId="77777777" w:rsidR="00C2729A" w:rsidRDefault="00C2729A" w:rsidP="00497365">
      <w:pPr>
        <w:topLinePunct/>
        <w:ind w:firstLineChars="200" w:firstLine="562"/>
        <w:rPr>
          <w:rFonts w:eastAsia="仿宋" w:cs="Times New Roman"/>
          <w:color w:val="000000"/>
          <w:sz w:val="28"/>
          <w:szCs w:val="28"/>
        </w:rPr>
      </w:pPr>
      <w:r>
        <w:rPr>
          <w:rFonts w:cs="Times New Roman"/>
          <w:b/>
          <w:bCs/>
          <w:sz w:val="28"/>
          <w:szCs w:val="28"/>
          <w:lang w:eastAsia="zh-Hans"/>
        </w:rPr>
        <w:t>Article 3</w:t>
      </w:r>
      <w:r>
        <w:rPr>
          <w:rFonts w:cs="Times New Roman"/>
          <w:sz w:val="28"/>
          <w:szCs w:val="28"/>
          <w:lang w:eastAsia="zh-Hans"/>
        </w:rPr>
        <w:t xml:space="preserve"> Those who gamble shall be punished with a warning or </w:t>
      </w:r>
      <w:r>
        <w:rPr>
          <w:rFonts w:cs="Times New Roman"/>
          <w:sz w:val="28"/>
          <w:szCs w:val="28"/>
          <w:lang w:eastAsia="zh-Hans"/>
        </w:rPr>
        <w:lastRenderedPageBreak/>
        <w:t>above depending on the offenses.</w:t>
      </w:r>
    </w:p>
    <w:p w14:paraId="323AA805" w14:textId="77777777" w:rsidR="00C2729A" w:rsidRDefault="00C2729A" w:rsidP="00497365">
      <w:pPr>
        <w:topLinePunct/>
        <w:ind w:firstLineChars="200" w:firstLine="562"/>
        <w:rPr>
          <w:rFonts w:eastAsia="仿宋" w:cs="Times New Roman"/>
          <w:color w:val="000000"/>
          <w:sz w:val="28"/>
          <w:szCs w:val="28"/>
        </w:rPr>
      </w:pPr>
      <w:r>
        <w:rPr>
          <w:rFonts w:cs="Times New Roman"/>
          <w:b/>
          <w:bCs/>
          <w:sz w:val="28"/>
          <w:szCs w:val="28"/>
          <w:lang w:eastAsia="zh-Hans"/>
        </w:rPr>
        <w:t>Article 4</w:t>
      </w:r>
      <w:r>
        <w:rPr>
          <w:rFonts w:cs="Times New Roman"/>
          <w:sz w:val="28"/>
          <w:szCs w:val="28"/>
          <w:lang w:eastAsia="zh-Hans"/>
        </w:rPr>
        <w:t xml:space="preserve"> Those who forge, alter, fraudulently collect or steal various documents or certificates, or privately open or destroy others’ mail, shall be given a warning or above depending on the severity of offenses.</w:t>
      </w:r>
    </w:p>
    <w:p w14:paraId="0F4C8C87" w14:textId="77777777" w:rsidR="00C2729A" w:rsidRDefault="00C2729A" w:rsidP="00497365">
      <w:pPr>
        <w:topLinePunct/>
        <w:spacing w:line="360" w:lineRule="auto"/>
        <w:ind w:firstLineChars="35" w:firstLine="112"/>
        <w:rPr>
          <w:rFonts w:ascii="仿宋" w:eastAsia="仿宋" w:hAnsi="仿宋"/>
          <w:color w:val="000000"/>
          <w:sz w:val="32"/>
          <w:szCs w:val="32"/>
        </w:rPr>
      </w:pPr>
    </w:p>
    <w:p w14:paraId="06B7E02D" w14:textId="77777777" w:rsidR="00C2729A" w:rsidRDefault="00C2729A" w:rsidP="00C2729A">
      <w:r>
        <w:rPr>
          <w:rFonts w:ascii="仿宋" w:eastAsia="仿宋" w:hAnsi="仿宋"/>
          <w:sz w:val="32"/>
          <w:szCs w:val="32"/>
        </w:rPr>
        <w:br w:type="page"/>
      </w:r>
    </w:p>
    <w:sectPr w:rsidR="00C27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9ADF" w14:textId="77777777" w:rsidR="003713D6" w:rsidRDefault="003713D6" w:rsidP="004A2847">
      <w:r>
        <w:separator/>
      </w:r>
    </w:p>
  </w:endnote>
  <w:endnote w:type="continuationSeparator" w:id="0">
    <w:p w14:paraId="347F9B71" w14:textId="77777777" w:rsidR="003713D6" w:rsidRDefault="003713D6" w:rsidP="004A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Times New Roman Italic">
    <w:panose1 w:val="02020503050405090304"/>
    <w:charset w:val="00"/>
    <w:family w:val="auto"/>
    <w:pitch w:val="default"/>
    <w:sig w:usb0="E0002AEF"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92569" w14:textId="77777777" w:rsidR="003713D6" w:rsidRDefault="003713D6" w:rsidP="004A2847">
      <w:r>
        <w:separator/>
      </w:r>
    </w:p>
  </w:footnote>
  <w:footnote w:type="continuationSeparator" w:id="0">
    <w:p w14:paraId="77E1AE69" w14:textId="77777777" w:rsidR="003713D6" w:rsidRDefault="003713D6" w:rsidP="004A28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37824"/>
    <w:multiLevelType w:val="multilevel"/>
    <w:tmpl w:val="43B37824"/>
    <w:lvl w:ilvl="0">
      <w:start w:val="1"/>
      <w:numFmt w:val="low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60F2D7B5"/>
    <w:multiLevelType w:val="singleLevel"/>
    <w:tmpl w:val="60F2D7B5"/>
    <w:lvl w:ilvl="0">
      <w:start w:val="1"/>
      <w:numFmt w:val="decimal"/>
      <w:suff w:val="space"/>
      <w:lvlText w:val="(%1)"/>
      <w:lvlJc w:val="left"/>
      <w:pPr>
        <w:ind w:left="0" w:firstLine="0"/>
      </w:pPr>
      <w:rPr>
        <w:rFonts w:hint="eastAsia"/>
      </w:rPr>
    </w:lvl>
  </w:abstractNum>
  <w:abstractNum w:abstractNumId="2" w15:restartNumberingAfterBreak="0">
    <w:nsid w:val="60F2D7D4"/>
    <w:multiLevelType w:val="singleLevel"/>
    <w:tmpl w:val="60F2D7D4"/>
    <w:lvl w:ilvl="0">
      <w:start w:val="1"/>
      <w:numFmt w:val="decimal"/>
      <w:suff w:val="space"/>
      <w:lvlText w:val="(%1)"/>
      <w:lvlJc w:val="left"/>
      <w:pPr>
        <w:ind w:left="0" w:firstLine="0"/>
      </w:pPr>
      <w:rPr>
        <w:rFonts w:hint="eastAsia"/>
      </w:rPr>
    </w:lvl>
  </w:abstractNum>
  <w:abstractNum w:abstractNumId="3" w15:restartNumberingAfterBreak="0">
    <w:nsid w:val="60FC20DF"/>
    <w:multiLevelType w:val="singleLevel"/>
    <w:tmpl w:val="60FC20DF"/>
    <w:lvl w:ilvl="0">
      <w:start w:val="5"/>
      <w:numFmt w:val="chineseCounting"/>
      <w:suff w:val="space"/>
      <w:lvlText w:val="第%1章"/>
      <w:lvlJc w:val="left"/>
    </w:lvl>
  </w:abstractNum>
  <w:abstractNum w:abstractNumId="4" w15:restartNumberingAfterBreak="0">
    <w:nsid w:val="60FC216C"/>
    <w:multiLevelType w:val="singleLevel"/>
    <w:tmpl w:val="60FC216C"/>
    <w:lvl w:ilvl="0">
      <w:start w:val="1"/>
      <w:numFmt w:val="chineseCounting"/>
      <w:suff w:val="nothing"/>
      <w:lvlText w:val="（%1）"/>
      <w:lvlJc w:val="left"/>
    </w:lvl>
  </w:abstractNum>
  <w:abstractNum w:abstractNumId="5" w15:restartNumberingAfterBreak="0">
    <w:nsid w:val="60FC21A6"/>
    <w:multiLevelType w:val="singleLevel"/>
    <w:tmpl w:val="60FC21A6"/>
    <w:lvl w:ilvl="0">
      <w:start w:val="3"/>
      <w:numFmt w:val="chineseCounting"/>
      <w:suff w:val="nothing"/>
      <w:lvlText w:val="（%1）"/>
      <w:lvlJc w:val="left"/>
    </w:lvl>
  </w:abstractNum>
  <w:abstractNum w:abstractNumId="6" w15:restartNumberingAfterBreak="0">
    <w:nsid w:val="60FC2200"/>
    <w:multiLevelType w:val="singleLevel"/>
    <w:tmpl w:val="60FC2200"/>
    <w:lvl w:ilvl="0">
      <w:start w:val="1"/>
      <w:numFmt w:val="chineseCounting"/>
      <w:suff w:val="nothing"/>
      <w:lvlText w:val="（%1）"/>
      <w:lvlJc w:val="left"/>
    </w:lvl>
  </w:abstractNum>
  <w:abstractNum w:abstractNumId="7" w15:restartNumberingAfterBreak="0">
    <w:nsid w:val="60FC2267"/>
    <w:multiLevelType w:val="singleLevel"/>
    <w:tmpl w:val="60FC2267"/>
    <w:lvl w:ilvl="0">
      <w:start w:val="1"/>
      <w:numFmt w:val="chineseCounting"/>
      <w:suff w:val="nothing"/>
      <w:lvlText w:val="（%1）"/>
      <w:lvlJc w:val="left"/>
    </w:lvl>
  </w:abstractNum>
  <w:abstractNum w:abstractNumId="8" w15:restartNumberingAfterBreak="0">
    <w:nsid w:val="60FC2425"/>
    <w:multiLevelType w:val="singleLevel"/>
    <w:tmpl w:val="60FC2425"/>
    <w:lvl w:ilvl="0">
      <w:start w:val="1"/>
      <w:numFmt w:val="chineseCounting"/>
      <w:suff w:val="nothing"/>
      <w:lvlText w:val="（%1）"/>
      <w:lvlJc w:val="left"/>
    </w:lvl>
  </w:abstractNum>
  <w:num w:numId="1">
    <w:abstractNumId w:val="3"/>
  </w:num>
  <w:num w:numId="2">
    <w:abstractNumId w:val="0"/>
  </w:num>
  <w:num w:numId="3">
    <w:abstractNumId w:val="4"/>
  </w:num>
  <w:num w:numId="4">
    <w:abstractNumId w:val="5"/>
  </w:num>
  <w:num w:numId="5">
    <w:abstractNumId w:val="6"/>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9A"/>
    <w:rsid w:val="000B7CBB"/>
    <w:rsid w:val="00156D24"/>
    <w:rsid w:val="00167D88"/>
    <w:rsid w:val="001B3BF4"/>
    <w:rsid w:val="002763B8"/>
    <w:rsid w:val="002D29E3"/>
    <w:rsid w:val="003000B7"/>
    <w:rsid w:val="003713D6"/>
    <w:rsid w:val="003A30EB"/>
    <w:rsid w:val="003D256A"/>
    <w:rsid w:val="003F1064"/>
    <w:rsid w:val="00463304"/>
    <w:rsid w:val="00497365"/>
    <w:rsid w:val="004A2847"/>
    <w:rsid w:val="005D388B"/>
    <w:rsid w:val="007A2DF7"/>
    <w:rsid w:val="008728C5"/>
    <w:rsid w:val="00902B95"/>
    <w:rsid w:val="00941B1F"/>
    <w:rsid w:val="009514F6"/>
    <w:rsid w:val="00C2729A"/>
    <w:rsid w:val="00EC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F49FF"/>
  <w15:chartTrackingRefBased/>
  <w15:docId w15:val="{E0FE4CF6-C2BB-43E7-A517-F421BB1D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29A"/>
    <w:pPr>
      <w:widowControl w:val="0"/>
      <w:jc w:val="both"/>
    </w:pPr>
    <w:rPr>
      <w:rFonts w:ascii="Times New Roman" w:eastAsia="宋体" w:hAnsi="Times New Roman" w:cs="宋体"/>
      <w:szCs w:val="24"/>
    </w:rPr>
  </w:style>
  <w:style w:type="paragraph" w:styleId="1">
    <w:name w:val="heading 1"/>
    <w:basedOn w:val="a"/>
    <w:next w:val="a"/>
    <w:link w:val="11"/>
    <w:qFormat/>
    <w:rsid w:val="00C2729A"/>
    <w:pPr>
      <w:topLinePunct/>
      <w:spacing w:beforeLines="100" w:before="240" w:afterLines="100" w:after="240"/>
      <w:jc w:val="center"/>
      <w:outlineLvl w:val="0"/>
    </w:pPr>
    <w:rPr>
      <w:rFonts w:eastAsia="方正小标宋简体" w:cs="Times New Roman"/>
      <w:b/>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2729A"/>
    <w:rPr>
      <w:rFonts w:ascii="Times New Roman" w:eastAsia="宋体" w:hAnsi="Times New Roman" w:cs="宋体"/>
      <w:b/>
      <w:bCs/>
      <w:kern w:val="44"/>
      <w:sz w:val="44"/>
      <w:szCs w:val="44"/>
    </w:rPr>
  </w:style>
  <w:style w:type="character" w:customStyle="1" w:styleId="1Char">
    <w:name w:val="标题 1 Char"/>
    <w:qFormat/>
    <w:rsid w:val="00C2729A"/>
    <w:rPr>
      <w:rFonts w:eastAsia="方正小标宋简体" w:cs="Times New Roman"/>
      <w:b/>
      <w:color w:val="000000"/>
      <w:sz w:val="36"/>
      <w:szCs w:val="36"/>
    </w:rPr>
  </w:style>
  <w:style w:type="character" w:customStyle="1" w:styleId="11">
    <w:name w:val="标题 1 字符1"/>
    <w:link w:val="1"/>
    <w:qFormat/>
    <w:rsid w:val="00C2729A"/>
    <w:rPr>
      <w:rFonts w:ascii="Times New Roman" w:eastAsia="方正小标宋简体" w:hAnsi="Times New Roman" w:cs="Times New Roman"/>
      <w:b/>
      <w:color w:val="000000"/>
      <w:sz w:val="36"/>
      <w:szCs w:val="36"/>
    </w:rPr>
  </w:style>
  <w:style w:type="paragraph" w:styleId="a3">
    <w:name w:val="header"/>
    <w:basedOn w:val="a"/>
    <w:link w:val="a4"/>
    <w:uiPriority w:val="99"/>
    <w:unhideWhenUsed/>
    <w:rsid w:val="004A2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847"/>
    <w:rPr>
      <w:rFonts w:ascii="Times New Roman" w:eastAsia="宋体" w:hAnsi="Times New Roman" w:cs="宋体"/>
      <w:sz w:val="18"/>
      <w:szCs w:val="18"/>
    </w:rPr>
  </w:style>
  <w:style w:type="paragraph" w:styleId="a5">
    <w:name w:val="footer"/>
    <w:basedOn w:val="a"/>
    <w:link w:val="a6"/>
    <w:uiPriority w:val="99"/>
    <w:unhideWhenUsed/>
    <w:rsid w:val="004A2847"/>
    <w:pPr>
      <w:tabs>
        <w:tab w:val="center" w:pos="4153"/>
        <w:tab w:val="right" w:pos="8306"/>
      </w:tabs>
      <w:snapToGrid w:val="0"/>
      <w:jc w:val="left"/>
    </w:pPr>
    <w:rPr>
      <w:sz w:val="18"/>
      <w:szCs w:val="18"/>
    </w:rPr>
  </w:style>
  <w:style w:type="character" w:customStyle="1" w:styleId="a6">
    <w:name w:val="页脚 字符"/>
    <w:basedOn w:val="a0"/>
    <w:link w:val="a5"/>
    <w:uiPriority w:val="99"/>
    <w:rsid w:val="004A2847"/>
    <w:rPr>
      <w:rFonts w:ascii="Times New Roman" w:eastAsia="宋体" w:hAnsi="Times New Roman" w:cs="宋体"/>
      <w:sz w:val="18"/>
      <w:szCs w:val="18"/>
    </w:rPr>
  </w:style>
  <w:style w:type="paragraph" w:styleId="a7">
    <w:name w:val="Balloon Text"/>
    <w:basedOn w:val="a"/>
    <w:link w:val="a8"/>
    <w:uiPriority w:val="99"/>
    <w:semiHidden/>
    <w:unhideWhenUsed/>
    <w:rsid w:val="004A2847"/>
    <w:rPr>
      <w:sz w:val="18"/>
      <w:szCs w:val="18"/>
    </w:rPr>
  </w:style>
  <w:style w:type="character" w:customStyle="1" w:styleId="a8">
    <w:name w:val="批注框文本 字符"/>
    <w:basedOn w:val="a0"/>
    <w:link w:val="a7"/>
    <w:uiPriority w:val="99"/>
    <w:semiHidden/>
    <w:rsid w:val="004A2847"/>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3361</Words>
  <Characters>17747</Characters>
  <Application>Microsoft Office Word</Application>
  <DocSecurity>0</DocSecurity>
  <Lines>377</Lines>
  <Paragraphs>144</Paragraphs>
  <ScaleCrop>false</ScaleCrop>
  <Company>Microsoft</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2021-09-13T06:00:00Z</dcterms:created>
  <dcterms:modified xsi:type="dcterms:W3CDTF">2021-09-13T06:00:00Z</dcterms:modified>
</cp:coreProperties>
</file>