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33" w:rsidRDefault="00D053C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上海海洋大学经济管理学院</w:t>
      </w:r>
    </w:p>
    <w:p w:rsidR="002A2933" w:rsidRDefault="00D053C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关于开展</w:t>
      </w:r>
      <w:r>
        <w:rPr>
          <w:rFonts w:hint="eastAsia"/>
          <w:b/>
          <w:sz w:val="28"/>
          <w:szCs w:val="28"/>
        </w:rPr>
        <w:t>2018-2019</w:t>
      </w:r>
      <w:r>
        <w:rPr>
          <w:rFonts w:hint="eastAsia"/>
          <w:b/>
          <w:sz w:val="28"/>
          <w:szCs w:val="28"/>
        </w:rPr>
        <w:t>学年秋季学期本科生创新创业教育实践学分认定工作的通知</w:t>
      </w:r>
    </w:p>
    <w:p w:rsidR="002A2933" w:rsidRDefault="00D053C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鼓励大学生开展创新创业实践活动，培养大学生创新创业精神和实践能力，促进大学生创新创业管理工作的科学化、规范化，根据《上海海洋大学本科生创新创业教育实践学分认定办法（试行）》和《上海海洋大学本科生创新创业教育实践学分认定实施细则〔试行〕》文件要求，现启动本学期创新创业教育实践学分认定工作，相关要求如下：</w:t>
      </w:r>
    </w:p>
    <w:p w:rsidR="002A2933" w:rsidRDefault="00D053C9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认定范围及标准</w:t>
      </w: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2009"/>
        <w:gridCol w:w="1276"/>
        <w:gridCol w:w="709"/>
        <w:gridCol w:w="1560"/>
      </w:tblGrid>
      <w:tr w:rsidR="002A2933">
        <w:trPr>
          <w:jc w:val="center"/>
        </w:trPr>
        <w:tc>
          <w:tcPr>
            <w:tcW w:w="709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序</w:t>
            </w:r>
            <w:r>
              <w:rPr>
                <w:rFonts w:ascii="仿宋" w:eastAsia="仿宋" w:hAnsi="仿宋"/>
                <w:b/>
                <w:sz w:val="24"/>
              </w:rPr>
              <w:t>号</w:t>
            </w:r>
          </w:p>
        </w:tc>
        <w:tc>
          <w:tcPr>
            <w:tcW w:w="3119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实践内容</w:t>
            </w:r>
          </w:p>
        </w:tc>
        <w:tc>
          <w:tcPr>
            <w:tcW w:w="2009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对应课程</w:t>
            </w:r>
            <w:r>
              <w:rPr>
                <w:rFonts w:ascii="仿宋" w:eastAsia="仿宋" w:hAnsi="仿宋"/>
                <w:b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Cs w:val="21"/>
              </w:rPr>
              <w:t>对应课程号</w:t>
            </w:r>
          </w:p>
        </w:tc>
        <w:tc>
          <w:tcPr>
            <w:tcW w:w="709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</w:t>
            </w:r>
            <w:r>
              <w:rPr>
                <w:rFonts w:ascii="仿宋" w:eastAsia="仿宋" w:hAnsi="仿宋"/>
                <w:b/>
                <w:sz w:val="24"/>
              </w:rPr>
              <w:t>分</w:t>
            </w:r>
          </w:p>
        </w:tc>
        <w:tc>
          <w:tcPr>
            <w:tcW w:w="1560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成绩</w:t>
            </w:r>
            <w:r>
              <w:rPr>
                <w:rFonts w:ascii="仿宋" w:eastAsia="仿宋" w:hAnsi="仿宋"/>
                <w:b/>
                <w:sz w:val="24"/>
              </w:rPr>
              <w:t>记载</w:t>
            </w:r>
          </w:p>
        </w:tc>
      </w:tr>
      <w:tr w:rsidR="002A2933">
        <w:trPr>
          <w:jc w:val="center"/>
        </w:trPr>
        <w:tc>
          <w:tcPr>
            <w:tcW w:w="709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2A2933" w:rsidRDefault="00D053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参加市</w:t>
            </w:r>
            <w:r>
              <w:rPr>
                <w:rFonts w:ascii="仿宋" w:eastAsia="仿宋" w:hAnsi="仿宋"/>
                <w:sz w:val="24"/>
              </w:rPr>
              <w:t>级</w:t>
            </w:r>
            <w:r>
              <w:rPr>
                <w:rFonts w:ascii="仿宋" w:eastAsia="仿宋" w:hAnsi="仿宋" w:hint="eastAsia"/>
                <w:sz w:val="24"/>
              </w:rPr>
              <w:t>及</w:t>
            </w:r>
            <w:r>
              <w:rPr>
                <w:rFonts w:ascii="仿宋" w:eastAsia="仿宋" w:hAnsi="仿宋"/>
                <w:sz w:val="24"/>
              </w:rPr>
              <w:t>以上大学生创新创业训练计划项目</w:t>
            </w:r>
            <w:r>
              <w:rPr>
                <w:rFonts w:ascii="仿宋" w:eastAsia="仿宋" w:hAnsi="仿宋" w:hint="eastAsia"/>
                <w:sz w:val="24"/>
              </w:rPr>
              <w:t>并结题</w:t>
            </w:r>
          </w:p>
        </w:tc>
        <w:tc>
          <w:tcPr>
            <w:tcW w:w="2009" w:type="dxa"/>
            <w:vAlign w:val="center"/>
          </w:tcPr>
          <w:p w:rsidR="002A2933" w:rsidRDefault="00D053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创新</w:t>
            </w:r>
            <w:r>
              <w:rPr>
                <w:rFonts w:ascii="仿宋" w:eastAsia="仿宋" w:hAnsi="仿宋"/>
                <w:sz w:val="24"/>
              </w:rPr>
              <w:t>创业训练</w:t>
            </w:r>
            <w:r>
              <w:rPr>
                <w:rFonts w:ascii="仿宋" w:eastAsia="仿宋" w:hAnsi="仿宋" w:hint="eastAsia"/>
                <w:sz w:val="24"/>
              </w:rPr>
              <w:t>A</w:t>
            </w:r>
          </w:p>
        </w:tc>
        <w:tc>
          <w:tcPr>
            <w:tcW w:w="1276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cx01001</w:t>
            </w:r>
          </w:p>
        </w:tc>
        <w:tc>
          <w:tcPr>
            <w:tcW w:w="709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:rsidR="002A2933" w:rsidRDefault="00D053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  <w:r>
              <w:rPr>
                <w:rFonts w:ascii="仿宋" w:eastAsia="仿宋" w:hAnsi="仿宋"/>
                <w:sz w:val="24"/>
              </w:rPr>
              <w:t>负责人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:rsidR="002A2933" w:rsidRDefault="00D053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90分</w:t>
            </w:r>
          </w:p>
          <w:p w:rsidR="002A2933" w:rsidRDefault="00D053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团队</w:t>
            </w:r>
            <w:r>
              <w:rPr>
                <w:rFonts w:ascii="仿宋" w:eastAsia="仿宋" w:hAnsi="仿宋"/>
                <w:sz w:val="24"/>
              </w:rPr>
              <w:t>成员：</w:t>
            </w:r>
          </w:p>
          <w:p w:rsidR="002A2933" w:rsidRDefault="00D053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85分</w:t>
            </w:r>
          </w:p>
        </w:tc>
      </w:tr>
      <w:tr w:rsidR="002A2933">
        <w:trPr>
          <w:jc w:val="center"/>
        </w:trPr>
        <w:tc>
          <w:tcPr>
            <w:tcW w:w="709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2A2933" w:rsidRDefault="00D053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参加校</w:t>
            </w:r>
            <w:r>
              <w:rPr>
                <w:rFonts w:ascii="仿宋" w:eastAsia="仿宋" w:hAnsi="仿宋"/>
                <w:sz w:val="24"/>
              </w:rPr>
              <w:t>级大学生创新创业训练计划项目</w:t>
            </w:r>
            <w:r>
              <w:rPr>
                <w:rFonts w:ascii="仿宋" w:eastAsia="仿宋" w:hAnsi="仿宋" w:hint="eastAsia"/>
                <w:sz w:val="24"/>
              </w:rPr>
              <w:t>并结题；</w:t>
            </w:r>
          </w:p>
          <w:p w:rsidR="002A2933" w:rsidRDefault="00D053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参加骆肇尧科创基金等校内其他科创项目并结题</w:t>
            </w:r>
          </w:p>
        </w:tc>
        <w:tc>
          <w:tcPr>
            <w:tcW w:w="2009" w:type="dxa"/>
            <w:vAlign w:val="center"/>
          </w:tcPr>
          <w:p w:rsidR="002A2933" w:rsidRDefault="00D053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创新</w:t>
            </w:r>
            <w:r>
              <w:rPr>
                <w:rFonts w:ascii="仿宋" w:eastAsia="仿宋" w:hAnsi="仿宋"/>
                <w:sz w:val="24"/>
              </w:rPr>
              <w:t>创业训练</w:t>
            </w:r>
            <w:r>
              <w:rPr>
                <w:rFonts w:ascii="仿宋" w:eastAsia="仿宋" w:hAnsi="仿宋" w:hint="eastAsia"/>
                <w:sz w:val="24"/>
              </w:rPr>
              <w:t>B</w:t>
            </w:r>
          </w:p>
        </w:tc>
        <w:tc>
          <w:tcPr>
            <w:tcW w:w="1276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cx01002</w:t>
            </w:r>
          </w:p>
        </w:tc>
        <w:tc>
          <w:tcPr>
            <w:tcW w:w="709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560" w:type="dxa"/>
            <w:vMerge/>
            <w:vAlign w:val="center"/>
          </w:tcPr>
          <w:p w:rsidR="002A2933" w:rsidRDefault="002A2933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A2933">
        <w:trPr>
          <w:jc w:val="center"/>
        </w:trPr>
        <w:tc>
          <w:tcPr>
            <w:tcW w:w="709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2A2933" w:rsidRDefault="00D053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参加并完成有关</w:t>
            </w:r>
            <w:r>
              <w:rPr>
                <w:rFonts w:ascii="仿宋" w:eastAsia="仿宋" w:hAnsi="仿宋"/>
                <w:sz w:val="24"/>
              </w:rPr>
              <w:t>国</w:t>
            </w:r>
            <w:r>
              <w:rPr>
                <w:rFonts w:ascii="仿宋" w:eastAsia="仿宋" w:hAnsi="仿宋" w:hint="eastAsia"/>
                <w:sz w:val="24"/>
              </w:rPr>
              <w:t>家</w:t>
            </w:r>
            <w:r>
              <w:rPr>
                <w:rFonts w:ascii="仿宋" w:eastAsia="仿宋" w:hAnsi="仿宋"/>
                <w:sz w:val="24"/>
              </w:rPr>
              <w:t>级</w:t>
            </w:r>
            <w:r>
              <w:rPr>
                <w:rFonts w:ascii="仿宋" w:eastAsia="仿宋" w:hAnsi="仿宋" w:hint="eastAsia"/>
                <w:sz w:val="24"/>
              </w:rPr>
              <w:t>A类及国际赛</w:t>
            </w:r>
            <w:r>
              <w:rPr>
                <w:rFonts w:ascii="仿宋" w:eastAsia="仿宋" w:hAnsi="仿宋"/>
                <w:sz w:val="24"/>
              </w:rPr>
              <w:t>事</w:t>
            </w:r>
            <w:r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/>
                <w:sz w:val="24"/>
              </w:rPr>
              <w:t>见</w:t>
            </w:r>
            <w:r>
              <w:rPr>
                <w:rFonts w:ascii="仿宋" w:eastAsia="仿宋" w:hAnsi="仿宋" w:hint="eastAsia"/>
                <w:sz w:val="24"/>
              </w:rPr>
              <w:t>附件2）</w:t>
            </w:r>
          </w:p>
        </w:tc>
        <w:tc>
          <w:tcPr>
            <w:tcW w:w="2009" w:type="dxa"/>
            <w:vAlign w:val="center"/>
          </w:tcPr>
          <w:p w:rsidR="002A2933" w:rsidRDefault="00D053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学科</w:t>
            </w:r>
            <w:r>
              <w:rPr>
                <w:rFonts w:ascii="仿宋" w:eastAsia="仿宋" w:hAnsi="仿宋"/>
                <w:sz w:val="24"/>
              </w:rPr>
              <w:t>竞赛</w:t>
            </w:r>
            <w:r>
              <w:rPr>
                <w:rFonts w:ascii="仿宋" w:eastAsia="仿宋" w:hAnsi="仿宋" w:hint="eastAsia"/>
                <w:sz w:val="24"/>
              </w:rPr>
              <w:t>A</w:t>
            </w:r>
          </w:p>
        </w:tc>
        <w:tc>
          <w:tcPr>
            <w:tcW w:w="1276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cx02001</w:t>
            </w:r>
          </w:p>
        </w:tc>
        <w:tc>
          <w:tcPr>
            <w:tcW w:w="709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:rsidR="002A2933" w:rsidRDefault="00D053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获得三</w:t>
            </w:r>
            <w:r>
              <w:rPr>
                <w:rFonts w:ascii="仿宋" w:eastAsia="仿宋" w:hAnsi="仿宋"/>
                <w:sz w:val="24"/>
              </w:rPr>
              <w:t>等奖</w:t>
            </w:r>
            <w:r>
              <w:rPr>
                <w:rFonts w:ascii="仿宋" w:eastAsia="仿宋" w:hAnsi="仿宋" w:hint="eastAsia"/>
                <w:sz w:val="24"/>
              </w:rPr>
              <w:t>及</w:t>
            </w:r>
            <w:r>
              <w:rPr>
                <w:rFonts w:ascii="仿宋" w:eastAsia="仿宋" w:hAnsi="仿宋"/>
                <w:sz w:val="24"/>
              </w:rPr>
              <w:t>以上</w:t>
            </w:r>
            <w:r>
              <w:rPr>
                <w:rFonts w:ascii="仿宋" w:eastAsia="仿宋" w:hAnsi="仿宋" w:hint="eastAsia"/>
                <w:sz w:val="24"/>
              </w:rPr>
              <w:t>（只认定由上而下设置的3个级别）的</w:t>
            </w:r>
            <w:r>
              <w:rPr>
                <w:rFonts w:ascii="仿宋" w:eastAsia="仿宋" w:hAnsi="仿宋"/>
                <w:sz w:val="24"/>
              </w:rPr>
              <w:t>项目</w:t>
            </w:r>
            <w:r>
              <w:rPr>
                <w:rFonts w:ascii="仿宋" w:eastAsia="仿宋" w:hAnsi="仿宋" w:hint="eastAsia"/>
                <w:sz w:val="24"/>
              </w:rPr>
              <w:t>组</w:t>
            </w:r>
            <w:r>
              <w:rPr>
                <w:rFonts w:ascii="仿宋" w:eastAsia="仿宋" w:hAnsi="仿宋"/>
                <w:sz w:val="24"/>
              </w:rPr>
              <w:t>成员</w:t>
            </w:r>
            <w:r>
              <w:rPr>
                <w:rFonts w:ascii="仿宋" w:eastAsia="仿宋" w:hAnsi="仿宋" w:hint="eastAsia"/>
                <w:sz w:val="24"/>
              </w:rPr>
              <w:t>：90分；</w:t>
            </w:r>
          </w:p>
        </w:tc>
      </w:tr>
      <w:tr w:rsidR="002A2933">
        <w:trPr>
          <w:jc w:val="center"/>
        </w:trPr>
        <w:tc>
          <w:tcPr>
            <w:tcW w:w="709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2A2933" w:rsidRDefault="00D053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参加并完成有关国</w:t>
            </w:r>
            <w:r>
              <w:rPr>
                <w:rFonts w:ascii="仿宋" w:eastAsia="仿宋" w:hAnsi="仿宋"/>
                <w:sz w:val="24"/>
              </w:rPr>
              <w:t>家级</w:t>
            </w:r>
            <w:r>
              <w:rPr>
                <w:rFonts w:ascii="仿宋" w:eastAsia="仿宋" w:hAnsi="仿宋" w:hint="eastAsia"/>
                <w:sz w:val="24"/>
              </w:rPr>
              <w:t>B、C类</w:t>
            </w:r>
            <w:r>
              <w:rPr>
                <w:rFonts w:ascii="仿宋" w:eastAsia="仿宋" w:hAnsi="仿宋"/>
                <w:sz w:val="24"/>
              </w:rPr>
              <w:t>赛事及市</w:t>
            </w:r>
            <w:r>
              <w:rPr>
                <w:rFonts w:ascii="仿宋" w:eastAsia="仿宋" w:hAnsi="仿宋" w:hint="eastAsia"/>
                <w:sz w:val="24"/>
              </w:rPr>
              <w:t>级</w:t>
            </w:r>
            <w:r>
              <w:rPr>
                <w:rFonts w:ascii="仿宋" w:eastAsia="仿宋" w:hAnsi="仿宋"/>
                <w:sz w:val="24"/>
              </w:rPr>
              <w:t>赛事</w:t>
            </w:r>
          </w:p>
        </w:tc>
        <w:tc>
          <w:tcPr>
            <w:tcW w:w="2009" w:type="dxa"/>
            <w:vAlign w:val="center"/>
          </w:tcPr>
          <w:p w:rsidR="002A2933" w:rsidRDefault="00D053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学科</w:t>
            </w:r>
            <w:r>
              <w:rPr>
                <w:rFonts w:ascii="仿宋" w:eastAsia="仿宋" w:hAnsi="仿宋"/>
                <w:sz w:val="24"/>
              </w:rPr>
              <w:t>竞赛B</w:t>
            </w:r>
          </w:p>
        </w:tc>
        <w:tc>
          <w:tcPr>
            <w:tcW w:w="1276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cx02002</w:t>
            </w:r>
          </w:p>
        </w:tc>
        <w:tc>
          <w:tcPr>
            <w:tcW w:w="709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560" w:type="dxa"/>
            <w:vMerge/>
            <w:vAlign w:val="center"/>
          </w:tcPr>
          <w:p w:rsidR="002A2933" w:rsidRDefault="002A2933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A2933">
        <w:trPr>
          <w:jc w:val="center"/>
        </w:trPr>
        <w:tc>
          <w:tcPr>
            <w:tcW w:w="709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2A2933" w:rsidRDefault="00D053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参加并完成有关校</w:t>
            </w:r>
            <w:r>
              <w:rPr>
                <w:rFonts w:ascii="仿宋" w:eastAsia="仿宋" w:hAnsi="仿宋"/>
                <w:sz w:val="24"/>
              </w:rPr>
              <w:t>级赛事</w:t>
            </w:r>
          </w:p>
        </w:tc>
        <w:tc>
          <w:tcPr>
            <w:tcW w:w="2009" w:type="dxa"/>
            <w:vAlign w:val="center"/>
          </w:tcPr>
          <w:p w:rsidR="002A2933" w:rsidRDefault="00D053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学科</w:t>
            </w:r>
            <w:r>
              <w:rPr>
                <w:rFonts w:ascii="仿宋" w:eastAsia="仿宋" w:hAnsi="仿宋"/>
                <w:sz w:val="24"/>
              </w:rPr>
              <w:t>竞赛</w:t>
            </w:r>
            <w:r>
              <w:rPr>
                <w:rFonts w:ascii="仿宋" w:eastAsia="仿宋" w:hAnsi="仿宋" w:hint="eastAsia"/>
                <w:sz w:val="24"/>
              </w:rPr>
              <w:t>C</w:t>
            </w:r>
          </w:p>
        </w:tc>
        <w:tc>
          <w:tcPr>
            <w:tcW w:w="1276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cx02003</w:t>
            </w:r>
          </w:p>
        </w:tc>
        <w:tc>
          <w:tcPr>
            <w:tcW w:w="709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560" w:type="dxa"/>
            <w:vMerge/>
            <w:vAlign w:val="center"/>
          </w:tcPr>
          <w:p w:rsidR="002A2933" w:rsidRDefault="002A2933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A2933">
        <w:trPr>
          <w:jc w:val="center"/>
        </w:trPr>
        <w:tc>
          <w:tcPr>
            <w:tcW w:w="709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2A2933" w:rsidRDefault="00D053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注册公司</w:t>
            </w:r>
          </w:p>
        </w:tc>
        <w:tc>
          <w:tcPr>
            <w:tcW w:w="2009" w:type="dxa"/>
            <w:vAlign w:val="center"/>
          </w:tcPr>
          <w:p w:rsidR="002A2933" w:rsidRDefault="00D053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创业</w:t>
            </w:r>
            <w:r>
              <w:rPr>
                <w:rFonts w:ascii="仿宋" w:eastAsia="仿宋" w:hAnsi="仿宋"/>
                <w:sz w:val="24"/>
              </w:rPr>
              <w:t>实践</w:t>
            </w:r>
          </w:p>
        </w:tc>
        <w:tc>
          <w:tcPr>
            <w:tcW w:w="1276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cx03001</w:t>
            </w:r>
          </w:p>
        </w:tc>
        <w:tc>
          <w:tcPr>
            <w:tcW w:w="709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2A2933" w:rsidRDefault="00D053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法人代表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:rsidR="002A2933" w:rsidRDefault="00D053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90分</w:t>
            </w:r>
          </w:p>
        </w:tc>
      </w:tr>
      <w:tr w:rsidR="002A2933">
        <w:trPr>
          <w:jc w:val="center"/>
        </w:trPr>
        <w:tc>
          <w:tcPr>
            <w:tcW w:w="709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2A2933" w:rsidRDefault="00D053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参加由校研究生院组织的“优秀本科生进实验室”项目，项目结题且考核合格</w:t>
            </w:r>
          </w:p>
        </w:tc>
        <w:tc>
          <w:tcPr>
            <w:tcW w:w="2009" w:type="dxa"/>
            <w:vAlign w:val="center"/>
          </w:tcPr>
          <w:p w:rsidR="002A2933" w:rsidRDefault="00D053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科研</w:t>
            </w:r>
            <w:r>
              <w:rPr>
                <w:rFonts w:ascii="仿宋" w:eastAsia="仿宋" w:hAnsi="仿宋"/>
                <w:sz w:val="24"/>
              </w:rPr>
              <w:t>训练</w:t>
            </w:r>
            <w:r>
              <w:rPr>
                <w:rFonts w:ascii="仿宋" w:eastAsia="仿宋" w:hAnsi="仿宋" w:hint="eastAsia"/>
                <w:sz w:val="24"/>
              </w:rPr>
              <w:t>A</w:t>
            </w:r>
          </w:p>
        </w:tc>
        <w:tc>
          <w:tcPr>
            <w:tcW w:w="1276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cx04001</w:t>
            </w:r>
          </w:p>
        </w:tc>
        <w:tc>
          <w:tcPr>
            <w:tcW w:w="709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2A2933" w:rsidRDefault="00D053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90分</w:t>
            </w:r>
          </w:p>
        </w:tc>
      </w:tr>
      <w:tr w:rsidR="002A2933">
        <w:trPr>
          <w:jc w:val="center"/>
        </w:trPr>
        <w:tc>
          <w:tcPr>
            <w:tcW w:w="709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2A2933" w:rsidRDefault="00D053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公开发表学术论文、作品数,获准专利(著作权)</w:t>
            </w:r>
          </w:p>
          <w:p w:rsidR="002A2933" w:rsidRDefault="00D053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参加国际学术会议并作交流</w:t>
            </w:r>
          </w:p>
        </w:tc>
        <w:tc>
          <w:tcPr>
            <w:tcW w:w="2009" w:type="dxa"/>
            <w:vAlign w:val="center"/>
          </w:tcPr>
          <w:p w:rsidR="002A2933" w:rsidRDefault="00D053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科研训练B</w:t>
            </w:r>
          </w:p>
        </w:tc>
        <w:tc>
          <w:tcPr>
            <w:tcW w:w="1276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cx04002</w:t>
            </w:r>
          </w:p>
        </w:tc>
        <w:tc>
          <w:tcPr>
            <w:tcW w:w="709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2A2933" w:rsidRDefault="00D053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90分</w:t>
            </w:r>
          </w:p>
        </w:tc>
      </w:tr>
      <w:tr w:rsidR="002A2933">
        <w:trPr>
          <w:jc w:val="center"/>
        </w:trPr>
        <w:tc>
          <w:tcPr>
            <w:tcW w:w="709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2A2933" w:rsidRDefault="00D053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参与教师科研项目一学期以</w:t>
            </w:r>
            <w:r>
              <w:rPr>
                <w:rFonts w:ascii="仿宋" w:eastAsia="仿宋" w:hAnsi="仿宋"/>
                <w:sz w:val="24"/>
              </w:rPr>
              <w:lastRenderedPageBreak/>
              <w:t xml:space="preserve">上且通过指导教师考核认可 </w:t>
            </w:r>
          </w:p>
        </w:tc>
        <w:tc>
          <w:tcPr>
            <w:tcW w:w="2009" w:type="dxa"/>
            <w:vAlign w:val="center"/>
          </w:tcPr>
          <w:p w:rsidR="002A2933" w:rsidRDefault="00D053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lastRenderedPageBreak/>
              <w:t>科研训练C</w:t>
            </w:r>
          </w:p>
        </w:tc>
        <w:tc>
          <w:tcPr>
            <w:tcW w:w="1276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cx04003</w:t>
            </w:r>
          </w:p>
        </w:tc>
        <w:tc>
          <w:tcPr>
            <w:tcW w:w="709" w:type="dxa"/>
            <w:vAlign w:val="center"/>
          </w:tcPr>
          <w:p w:rsidR="002A2933" w:rsidRDefault="00D053C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2A2933" w:rsidRDefault="00D053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90分 </w:t>
            </w:r>
          </w:p>
        </w:tc>
      </w:tr>
    </w:tbl>
    <w:p w:rsidR="002A2933" w:rsidRDefault="00D053C9">
      <w:pPr>
        <w:adjustRightInd w:val="0"/>
        <w:snapToGrid w:val="0"/>
        <w:spacing w:line="288" w:lineRule="auto"/>
        <w:ind w:leftChars="-135" w:left="-125" w:hangingChars="88" w:hanging="158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宋体"/>
          <w:sz w:val="18"/>
          <w:szCs w:val="18"/>
        </w:rPr>
        <w:lastRenderedPageBreak/>
        <w:t>备注：</w:t>
      </w:r>
    </w:p>
    <w:p w:rsidR="002A2933" w:rsidRDefault="00D053C9">
      <w:pPr>
        <w:numPr>
          <w:ilvl w:val="0"/>
          <w:numId w:val="3"/>
        </w:numPr>
        <w:adjustRightInd w:val="0"/>
        <w:snapToGrid w:val="0"/>
        <w:spacing w:line="288" w:lineRule="auto"/>
        <w:ind w:leftChars="-135" w:left="-98" w:hangingChars="88" w:hanging="185"/>
        <w:jc w:val="left"/>
        <w:rPr>
          <w:rFonts w:ascii="Times New Roman" w:hAnsi="Times New Roman"/>
          <w:szCs w:val="21"/>
        </w:rPr>
      </w:pPr>
      <w:r>
        <w:rPr>
          <w:rFonts w:ascii="Times New Roman" w:hAnsi="宋体"/>
          <w:szCs w:val="21"/>
        </w:rPr>
        <w:t>学科竞赛可认定范围参照学校当年学科竞赛立项发文清单。其中国家级</w:t>
      </w:r>
      <w:r>
        <w:rPr>
          <w:rFonts w:ascii="Times New Roman" w:hAnsi="Times New Roman"/>
          <w:szCs w:val="21"/>
        </w:rPr>
        <w:t>A</w:t>
      </w:r>
      <w:r>
        <w:rPr>
          <w:rFonts w:ascii="Times New Roman" w:hAnsi="宋体"/>
          <w:szCs w:val="21"/>
        </w:rPr>
        <w:t>类赛事一般为教育部、共青团中央主办；国家级Ｂ类赛事为教指委主办；国家级Ｃ类赛事为全国性学术团体、行业部门、行业（系统）或有关全国性企业主办。</w:t>
      </w:r>
    </w:p>
    <w:p w:rsidR="002A2933" w:rsidRDefault="00D053C9">
      <w:pPr>
        <w:numPr>
          <w:ilvl w:val="0"/>
          <w:numId w:val="3"/>
        </w:numPr>
        <w:adjustRightInd w:val="0"/>
        <w:snapToGrid w:val="0"/>
        <w:spacing w:line="288" w:lineRule="auto"/>
        <w:ind w:leftChars="-135" w:left="-98" w:hangingChars="88" w:hanging="185"/>
        <w:jc w:val="left"/>
        <w:rPr>
          <w:rFonts w:ascii="Times New Roman" w:hAnsi="Times New Roman"/>
          <w:szCs w:val="21"/>
        </w:rPr>
      </w:pPr>
      <w:r>
        <w:rPr>
          <w:rFonts w:ascii="Times New Roman" w:hAnsi="宋体"/>
          <w:szCs w:val="21"/>
        </w:rPr>
        <w:t>对于未在认定范围的赛事，由学生个人提出申请、学院组成评议小组审议并提出给予学分、成绩认定建议、报学校创新创业领导小组审批。</w:t>
      </w:r>
    </w:p>
    <w:p w:rsidR="002A2933" w:rsidRDefault="00D053C9">
      <w:pPr>
        <w:numPr>
          <w:ilvl w:val="0"/>
          <w:numId w:val="3"/>
        </w:numPr>
        <w:adjustRightInd w:val="0"/>
        <w:snapToGrid w:val="0"/>
        <w:spacing w:line="288" w:lineRule="auto"/>
        <w:ind w:leftChars="-135" w:left="-98" w:hangingChars="88" w:hanging="185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宋体"/>
          <w:szCs w:val="21"/>
        </w:rPr>
        <w:t>第</w:t>
      </w:r>
      <w:r>
        <w:rPr>
          <w:rFonts w:ascii="Times New Roman" w:hAnsi="Times New Roman"/>
          <w:szCs w:val="21"/>
        </w:rPr>
        <w:t>8</w:t>
      </w:r>
      <w:r>
        <w:rPr>
          <w:rFonts w:ascii="Times New Roman" w:hAnsi="宋体"/>
          <w:szCs w:val="21"/>
        </w:rPr>
        <w:t>项，公开发表学术论文、作品数</w:t>
      </w:r>
      <w:r>
        <w:rPr>
          <w:rFonts w:ascii="Times New Roman" w:hAnsi="Times New Roman"/>
          <w:szCs w:val="21"/>
        </w:rPr>
        <w:t>,</w:t>
      </w:r>
      <w:r>
        <w:rPr>
          <w:rFonts w:ascii="Times New Roman" w:hAnsi="宋体"/>
          <w:szCs w:val="21"/>
        </w:rPr>
        <w:t>获准专利</w:t>
      </w:r>
      <w:r>
        <w:rPr>
          <w:rFonts w:ascii="Times New Roman" w:hAnsi="Times New Roman"/>
          <w:szCs w:val="21"/>
        </w:rPr>
        <w:t>(</w:t>
      </w:r>
      <w:r>
        <w:rPr>
          <w:rFonts w:ascii="Times New Roman" w:hAnsi="宋体"/>
          <w:szCs w:val="21"/>
        </w:rPr>
        <w:t>著作权</w:t>
      </w:r>
      <w:r>
        <w:rPr>
          <w:rFonts w:ascii="Times New Roman" w:hAnsi="Times New Roman"/>
          <w:szCs w:val="21"/>
        </w:rPr>
        <w:t>)</w:t>
      </w:r>
      <w:r>
        <w:rPr>
          <w:rFonts w:ascii="Times New Roman" w:hAnsi="宋体"/>
          <w:szCs w:val="21"/>
        </w:rPr>
        <w:t>，认定第一作者且须署名上海海洋大学为第一单位。收录论文或作品单位须为国内外正式出版物</w:t>
      </w:r>
      <w:r>
        <w:rPr>
          <w:rFonts w:ascii="Times New Roman" w:hAnsi="宋体"/>
          <w:sz w:val="18"/>
          <w:szCs w:val="18"/>
        </w:rPr>
        <w:t>。</w:t>
      </w:r>
    </w:p>
    <w:p w:rsidR="002A2933" w:rsidRDefault="00D053C9">
      <w:pPr>
        <w:pStyle w:val="a3"/>
        <w:numPr>
          <w:ilvl w:val="0"/>
          <w:numId w:val="1"/>
        </w:numPr>
        <w:adjustRightInd w:val="0"/>
        <w:snapToGrid w:val="0"/>
        <w:spacing w:line="288" w:lineRule="auto"/>
        <w:ind w:firstLineChars="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/>
          <w:b/>
          <w:sz w:val="24"/>
          <w:szCs w:val="24"/>
        </w:rPr>
        <w:t>认定规则</w:t>
      </w:r>
    </w:p>
    <w:p w:rsidR="002A2933" w:rsidRDefault="00D053C9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/>
          <w:sz w:val="24"/>
          <w:szCs w:val="24"/>
        </w:rPr>
        <w:t>我院</w:t>
      </w:r>
      <w:r>
        <w:rPr>
          <w:rFonts w:ascii="Times New Roman" w:hint="eastAsia"/>
          <w:sz w:val="24"/>
          <w:szCs w:val="24"/>
        </w:rPr>
        <w:t>2015</w:t>
      </w:r>
      <w:r>
        <w:rPr>
          <w:rFonts w:ascii="Times New Roman" w:hint="eastAsia"/>
          <w:sz w:val="24"/>
          <w:szCs w:val="24"/>
        </w:rPr>
        <w:t>级起</w:t>
      </w:r>
      <w:r>
        <w:rPr>
          <w:rFonts w:ascii="Times New Roman"/>
          <w:sz w:val="24"/>
          <w:szCs w:val="24"/>
        </w:rPr>
        <w:t>普通全日制本科学生，参加各类创新创业实践活动并达到认定要求，均可进行我院本科生创新创业教育实践学分认定。</w:t>
      </w:r>
    </w:p>
    <w:p w:rsidR="002A2933" w:rsidRDefault="00D053C9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/>
          <w:sz w:val="24"/>
          <w:szCs w:val="24"/>
        </w:rPr>
        <w:t>全学程内每生每门课程成绩只记录一次（同一课程有多种认定结论时按就高计），按百分制记载纳入绩点计算。</w:t>
      </w:r>
    </w:p>
    <w:p w:rsidR="002A2933" w:rsidRDefault="00D053C9">
      <w:pPr>
        <w:spacing w:line="360" w:lineRule="auto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 w:hint="eastAsia"/>
          <w:sz w:val="24"/>
          <w:szCs w:val="24"/>
        </w:rPr>
        <w:t>学生所获得超</w:t>
      </w:r>
      <w:r>
        <w:rPr>
          <w:rFonts w:ascii="Times New Roman" w:hAnsi="Times New Roman"/>
          <w:sz w:val="24"/>
          <w:szCs w:val="24"/>
        </w:rPr>
        <w:t>计划</w:t>
      </w:r>
      <w:r>
        <w:rPr>
          <w:rFonts w:ascii="Times New Roman" w:hAnsi="Times New Roman" w:hint="eastAsia"/>
          <w:sz w:val="24"/>
          <w:szCs w:val="24"/>
        </w:rPr>
        <w:t>的创新创业教育实践学分</w:t>
      </w:r>
      <w:r>
        <w:rPr>
          <w:rFonts w:ascii="Times New Roman" w:hAnsi="Times New Roman" w:hint="eastAsia"/>
          <w:sz w:val="24"/>
          <w:szCs w:val="24"/>
        </w:rPr>
        <w:t>,</w:t>
      </w:r>
      <w:r>
        <w:rPr>
          <w:rFonts w:ascii="Times New Roman" w:hAnsi="Times New Roman" w:hint="eastAsia"/>
          <w:sz w:val="24"/>
          <w:szCs w:val="24"/>
        </w:rPr>
        <w:t>根据《上海海洋大学本科生创新创业教育实践学分认定办法》替代部分等量不及格课程的学分数。</w:t>
      </w:r>
    </w:p>
    <w:p w:rsidR="002A2933" w:rsidRDefault="00D053C9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int="eastAsia"/>
          <w:sz w:val="24"/>
          <w:szCs w:val="24"/>
        </w:rPr>
        <w:t>学院</w:t>
      </w:r>
      <w:r>
        <w:rPr>
          <w:rFonts w:ascii="Times New Roman"/>
          <w:sz w:val="24"/>
          <w:szCs w:val="24"/>
        </w:rPr>
        <w:t>根据学校创新创业教育实践学分认定办法和实施细则，结合学科专业特点，制定相应的认定方案和管理细则，报教务处审批备案。</w:t>
      </w:r>
    </w:p>
    <w:p w:rsidR="002A2933" w:rsidRDefault="00D053C9">
      <w:pPr>
        <w:spacing w:line="360" w:lineRule="auto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int="eastAsia"/>
          <w:sz w:val="24"/>
          <w:szCs w:val="24"/>
        </w:rPr>
        <w:t>学院</w:t>
      </w:r>
      <w:r>
        <w:rPr>
          <w:rFonts w:ascii="Times New Roman"/>
          <w:sz w:val="24"/>
          <w:szCs w:val="24"/>
        </w:rPr>
        <w:t>成立</w:t>
      </w:r>
      <w:r>
        <w:rPr>
          <w:rFonts w:ascii="Times New Roman" w:hint="eastAsia"/>
          <w:sz w:val="24"/>
          <w:szCs w:val="24"/>
        </w:rPr>
        <w:t>由分管教学工作的副院长任组长的</w:t>
      </w:r>
      <w:r>
        <w:rPr>
          <w:rFonts w:ascii="Times New Roman"/>
          <w:sz w:val="24"/>
          <w:szCs w:val="24"/>
        </w:rPr>
        <w:t>创新创业教育实践学分认定工作小组，确定小组成员和工作</w:t>
      </w:r>
      <w:r>
        <w:rPr>
          <w:rFonts w:ascii="Times New Roman" w:hint="eastAsia"/>
          <w:sz w:val="24"/>
          <w:szCs w:val="24"/>
        </w:rPr>
        <w:t>职责</w:t>
      </w:r>
      <w:r>
        <w:rPr>
          <w:rFonts w:ascii="Times New Roman"/>
          <w:sz w:val="24"/>
          <w:szCs w:val="24"/>
        </w:rPr>
        <w:t>，负责本学院学生创新创业教育实践学分的审核、认定、公示、材料归档等具体工作。</w:t>
      </w:r>
    </w:p>
    <w:p w:rsidR="002A2933" w:rsidRDefault="002A2933">
      <w:pPr>
        <w:spacing w:line="360" w:lineRule="auto"/>
        <w:ind w:leftChars="228" w:left="479"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</w:p>
    <w:p w:rsidR="002A2933" w:rsidRDefault="00D053C9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认定程序</w:t>
      </w:r>
    </w:p>
    <w:p w:rsidR="002A2933" w:rsidRDefault="00D053C9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/>
          <w:sz w:val="24"/>
          <w:szCs w:val="24"/>
        </w:rPr>
        <w:t>创新创业教育实践学分每学期认定一次（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/>
          <w:sz w:val="24"/>
          <w:szCs w:val="24"/>
        </w:rPr>
        <w:t>月、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/>
          <w:sz w:val="24"/>
          <w:szCs w:val="24"/>
        </w:rPr>
        <w:t>月），由教务处下达认定通知。</w:t>
      </w:r>
    </w:p>
    <w:p w:rsidR="002A2933" w:rsidRDefault="00D053C9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/>
          <w:sz w:val="24"/>
          <w:szCs w:val="24"/>
        </w:rPr>
        <w:t>学生本人根据通知填写《上海海洋大学本科生创新创业教育实践学分认定申请表》（</w:t>
      </w:r>
      <w:r>
        <w:rPr>
          <w:rFonts w:ascii="Times New Roman"/>
          <w:color w:val="FF0000"/>
          <w:sz w:val="24"/>
          <w:szCs w:val="24"/>
        </w:rPr>
        <w:t>附件一</w:t>
      </w:r>
      <w:r>
        <w:rPr>
          <w:rFonts w:ascii="Times New Roman"/>
          <w:sz w:val="24"/>
          <w:szCs w:val="24"/>
        </w:rPr>
        <w:t>）附相应证明材料原件和复印件，报各学院审核认定。</w:t>
      </w:r>
    </w:p>
    <w:p w:rsidR="002A2933" w:rsidRDefault="00D053C9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/>
          <w:sz w:val="24"/>
          <w:szCs w:val="24"/>
        </w:rPr>
        <w:t>本院根据学生提交的申请表、证明材料及相关部门提供的名单审核认定学分。</w:t>
      </w:r>
    </w:p>
    <w:p w:rsidR="002A2933" w:rsidRDefault="00D053C9">
      <w:pPr>
        <w:numPr>
          <w:ilvl w:val="0"/>
          <w:numId w:val="6"/>
        </w:numPr>
        <w:spacing w:line="360" w:lineRule="auto"/>
        <w:ind w:left="0" w:firstLine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  <w:highlight w:val="yellow"/>
        </w:rPr>
        <w:t>创新创业训练类</w:t>
      </w:r>
    </w:p>
    <w:p w:rsidR="002A2933" w:rsidRDefault="00D053C9">
      <w:pPr>
        <w:spacing w:line="360" w:lineRule="auto"/>
        <w:ind w:firstLineChars="377" w:firstLine="905"/>
        <w:jc w:val="left"/>
        <w:rPr>
          <w:rFonts w:asci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①</w:t>
      </w:r>
      <w:r>
        <w:rPr>
          <w:rFonts w:ascii="Times New Roman" w:hAnsi="宋体"/>
          <w:sz w:val="24"/>
        </w:rPr>
        <w:t>大学生创新创业训练计划项目</w:t>
      </w:r>
      <w:r>
        <w:rPr>
          <w:rFonts w:ascii="Times New Roman" w:hAnsi="宋体" w:hint="eastAsia"/>
          <w:sz w:val="24"/>
        </w:rPr>
        <w:t>：</w:t>
      </w:r>
      <w:r>
        <w:rPr>
          <w:rFonts w:ascii="Times New Roman"/>
          <w:sz w:val="24"/>
          <w:szCs w:val="24"/>
        </w:rPr>
        <w:t>本院根据学生提交的申请表、证明材料（创新活动证明书</w:t>
      </w:r>
      <w:r>
        <w:rPr>
          <w:rFonts w:ascii="Times New Roman" w:hint="eastAsia"/>
          <w:sz w:val="24"/>
          <w:szCs w:val="24"/>
        </w:rPr>
        <w:t>）</w:t>
      </w:r>
      <w:r>
        <w:rPr>
          <w:rFonts w:ascii="Times New Roman"/>
          <w:sz w:val="24"/>
          <w:szCs w:val="24"/>
        </w:rPr>
        <w:t>等进行审核认定</w:t>
      </w:r>
      <w:r>
        <w:rPr>
          <w:rFonts w:ascii="Times New Roman" w:hint="eastAsia"/>
          <w:sz w:val="24"/>
          <w:szCs w:val="24"/>
        </w:rPr>
        <w:t>。</w:t>
      </w:r>
    </w:p>
    <w:p w:rsidR="002A2933" w:rsidRDefault="00D053C9">
      <w:pPr>
        <w:spacing w:line="360" w:lineRule="auto"/>
        <w:ind w:firstLineChars="377" w:firstLine="905"/>
        <w:jc w:val="left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lastRenderedPageBreak/>
        <w:t>②</w:t>
      </w:r>
      <w:r>
        <w:rPr>
          <w:rFonts w:ascii="Times New Roman"/>
          <w:sz w:val="24"/>
          <w:szCs w:val="24"/>
        </w:rPr>
        <w:t>骆肇荛科创基金等校内其他科创项目</w:t>
      </w:r>
      <w:r>
        <w:rPr>
          <w:rFonts w:ascii="Times New Roman" w:hint="eastAsia"/>
          <w:sz w:val="24"/>
          <w:szCs w:val="24"/>
        </w:rPr>
        <w:t>：</w:t>
      </w:r>
      <w:r>
        <w:rPr>
          <w:rFonts w:ascii="Times New Roman"/>
          <w:sz w:val="24"/>
          <w:szCs w:val="24"/>
        </w:rPr>
        <w:t>本院根据学生提交的申请表</w:t>
      </w:r>
      <w:r>
        <w:rPr>
          <w:rFonts w:ascii="Times New Roman" w:hint="eastAsia"/>
          <w:sz w:val="24"/>
          <w:szCs w:val="24"/>
        </w:rPr>
        <w:t>、</w:t>
      </w:r>
      <w:r>
        <w:rPr>
          <w:rFonts w:ascii="Times New Roman"/>
          <w:sz w:val="24"/>
          <w:szCs w:val="24"/>
        </w:rPr>
        <w:t>指导教师</w:t>
      </w:r>
      <w:r>
        <w:rPr>
          <w:rFonts w:ascii="Times New Roman" w:hint="eastAsia"/>
          <w:sz w:val="24"/>
          <w:szCs w:val="24"/>
        </w:rPr>
        <w:t>意见及</w:t>
      </w:r>
      <w:r>
        <w:rPr>
          <w:rFonts w:ascii="Times New Roman"/>
          <w:sz w:val="24"/>
          <w:szCs w:val="24"/>
        </w:rPr>
        <w:t>项目相关清单进行审核认定</w:t>
      </w:r>
      <w:r>
        <w:rPr>
          <w:rFonts w:ascii="Times New Roman" w:hint="eastAsia"/>
          <w:sz w:val="24"/>
          <w:szCs w:val="24"/>
        </w:rPr>
        <w:t>。</w:t>
      </w:r>
    </w:p>
    <w:p w:rsidR="002A2933" w:rsidRDefault="00D053C9">
      <w:pPr>
        <w:numPr>
          <w:ilvl w:val="0"/>
          <w:numId w:val="6"/>
        </w:numPr>
        <w:spacing w:line="360" w:lineRule="auto"/>
        <w:ind w:left="0" w:firstLineChars="177" w:firstLine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  <w:highlight w:val="yellow"/>
        </w:rPr>
        <w:t>学科竞赛类</w:t>
      </w:r>
      <w:r>
        <w:rPr>
          <w:rFonts w:ascii="Times New Roman"/>
          <w:sz w:val="24"/>
          <w:szCs w:val="24"/>
        </w:rPr>
        <w:t>：本院根据学生提交的申请表、竞赛获奖证书等进行审核认定</w:t>
      </w:r>
      <w:r>
        <w:rPr>
          <w:rFonts w:ascii="Times New Roman" w:hint="eastAsia"/>
          <w:sz w:val="24"/>
          <w:szCs w:val="24"/>
        </w:rPr>
        <w:t>。</w:t>
      </w:r>
    </w:p>
    <w:p w:rsidR="002A2933" w:rsidRDefault="00D053C9">
      <w:pPr>
        <w:numPr>
          <w:ilvl w:val="0"/>
          <w:numId w:val="6"/>
        </w:numPr>
        <w:spacing w:line="360" w:lineRule="auto"/>
        <w:ind w:left="0" w:firstLineChars="177" w:firstLine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  <w:highlight w:val="yellow"/>
        </w:rPr>
        <w:t>创业实践类</w:t>
      </w:r>
      <w:r>
        <w:rPr>
          <w:rFonts w:ascii="Times New Roman"/>
          <w:sz w:val="24"/>
          <w:szCs w:val="24"/>
        </w:rPr>
        <w:t>：本院根据学生提交的申请表和证明材料（营业执照等）进行审核认定</w:t>
      </w:r>
      <w:r>
        <w:rPr>
          <w:rFonts w:ascii="Times New Roman" w:hint="eastAsia"/>
          <w:sz w:val="24"/>
          <w:szCs w:val="24"/>
        </w:rPr>
        <w:t>。</w:t>
      </w:r>
    </w:p>
    <w:p w:rsidR="002A2933" w:rsidRDefault="00D053C9">
      <w:pPr>
        <w:numPr>
          <w:ilvl w:val="0"/>
          <w:numId w:val="6"/>
        </w:numPr>
        <w:spacing w:line="360" w:lineRule="auto"/>
        <w:ind w:left="426" w:firstLine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  <w:highlight w:val="yellow"/>
        </w:rPr>
        <w:t>科研训练</w:t>
      </w:r>
      <w:r>
        <w:rPr>
          <w:rFonts w:ascii="Times New Roman"/>
          <w:sz w:val="24"/>
          <w:szCs w:val="24"/>
          <w:highlight w:val="yellow"/>
        </w:rPr>
        <w:t>A</w:t>
      </w:r>
      <w:r>
        <w:rPr>
          <w:rFonts w:ascii="Times New Roman" w:hint="eastAsia"/>
          <w:sz w:val="24"/>
          <w:szCs w:val="24"/>
        </w:rPr>
        <w:t>：</w:t>
      </w:r>
    </w:p>
    <w:p w:rsidR="002A2933" w:rsidRDefault="00D053C9">
      <w:pPr>
        <w:pStyle w:val="a3"/>
        <w:numPr>
          <w:ilvl w:val="0"/>
          <w:numId w:val="7"/>
        </w:numPr>
        <w:spacing w:line="360" w:lineRule="auto"/>
        <w:ind w:firstLineChars="0" w:firstLine="200"/>
        <w:jc w:val="left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优秀本科生进实验室项目：</w:t>
      </w:r>
      <w:r>
        <w:rPr>
          <w:rFonts w:ascii="Times New Roman"/>
          <w:sz w:val="24"/>
          <w:szCs w:val="24"/>
        </w:rPr>
        <w:t>本院根据研究生院提供的结题并考核合格名单审核认定</w:t>
      </w:r>
      <w:r>
        <w:rPr>
          <w:rFonts w:ascii="Times New Roman" w:hint="eastAsia"/>
          <w:sz w:val="24"/>
          <w:szCs w:val="24"/>
        </w:rPr>
        <w:t>。</w:t>
      </w:r>
    </w:p>
    <w:p w:rsidR="002A2933" w:rsidRDefault="00D053C9">
      <w:pPr>
        <w:pStyle w:val="a3"/>
        <w:numPr>
          <w:ilvl w:val="0"/>
          <w:numId w:val="7"/>
        </w:numPr>
        <w:spacing w:line="360" w:lineRule="auto"/>
        <w:ind w:firstLineChars="0" w:firstLine="200"/>
        <w:jc w:val="left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参与教师科研项目：本院根据学生提交的申请表，参与项目材料，总结报告（</w:t>
      </w:r>
      <w:r>
        <w:rPr>
          <w:rFonts w:ascii="Times New Roman" w:hint="eastAsia"/>
          <w:color w:val="FF0000"/>
          <w:sz w:val="24"/>
          <w:szCs w:val="24"/>
        </w:rPr>
        <w:t>附件二</w:t>
      </w:r>
      <w:r>
        <w:rPr>
          <w:rFonts w:ascii="Times New Roman" w:hint="eastAsia"/>
          <w:sz w:val="24"/>
          <w:szCs w:val="24"/>
        </w:rPr>
        <w:t>）和指导教师意见审核认定。（</w:t>
      </w:r>
      <w:r>
        <w:rPr>
          <w:rFonts w:ascii="Times New Roman" w:hint="eastAsia"/>
          <w:sz w:val="24"/>
          <w:szCs w:val="24"/>
          <w:highlight w:val="yellow"/>
        </w:rPr>
        <w:t>总结报告必须有指导老师鉴定意见，否则不予认定</w:t>
      </w:r>
      <w:r>
        <w:rPr>
          <w:rFonts w:ascii="Times New Roman" w:hint="eastAsia"/>
          <w:sz w:val="24"/>
          <w:szCs w:val="24"/>
        </w:rPr>
        <w:t>）</w:t>
      </w:r>
    </w:p>
    <w:p w:rsidR="002A2933" w:rsidRDefault="00D053C9">
      <w:pPr>
        <w:numPr>
          <w:ilvl w:val="0"/>
          <w:numId w:val="6"/>
        </w:numPr>
        <w:spacing w:line="360" w:lineRule="auto"/>
        <w:ind w:left="0" w:firstLineChars="177" w:firstLine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  <w:highlight w:val="yellow"/>
        </w:rPr>
        <w:t>科研训练</w:t>
      </w:r>
      <w:r>
        <w:rPr>
          <w:rFonts w:ascii="Times New Roman" w:hint="eastAsia"/>
          <w:sz w:val="24"/>
          <w:szCs w:val="24"/>
          <w:highlight w:val="yellow"/>
        </w:rPr>
        <w:t>B</w:t>
      </w:r>
      <w:r>
        <w:rPr>
          <w:rFonts w:ascii="Times New Roman" w:hint="eastAsia"/>
          <w:sz w:val="24"/>
          <w:szCs w:val="24"/>
        </w:rPr>
        <w:t>：</w:t>
      </w:r>
      <w:r>
        <w:rPr>
          <w:rFonts w:ascii="Times New Roman"/>
          <w:sz w:val="24"/>
          <w:szCs w:val="24"/>
        </w:rPr>
        <w:t>本院根据学生提交的申请表、证明材料（论文发表期刊、收录通知、专利软件证书</w:t>
      </w:r>
      <w:r>
        <w:rPr>
          <w:rFonts w:ascii="Times New Roman" w:hint="eastAsia"/>
          <w:sz w:val="24"/>
          <w:szCs w:val="24"/>
        </w:rPr>
        <w:t>、国际学术会议邀请函</w:t>
      </w:r>
      <w:r>
        <w:rPr>
          <w:rFonts w:ascii="Times New Roman"/>
          <w:sz w:val="24"/>
          <w:szCs w:val="24"/>
        </w:rPr>
        <w:t>等）进行审核认定</w:t>
      </w:r>
      <w:r>
        <w:rPr>
          <w:rFonts w:ascii="Times New Roman" w:hint="eastAsia"/>
          <w:sz w:val="24"/>
          <w:szCs w:val="24"/>
        </w:rPr>
        <w:t>。</w:t>
      </w:r>
    </w:p>
    <w:p w:rsidR="002A2933" w:rsidRDefault="00D053C9">
      <w:pPr>
        <w:numPr>
          <w:ilvl w:val="0"/>
          <w:numId w:val="6"/>
        </w:numPr>
        <w:spacing w:line="360" w:lineRule="auto"/>
        <w:ind w:left="0" w:firstLineChars="177" w:firstLine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  <w:highlight w:val="yellow"/>
        </w:rPr>
        <w:t>科研训练</w:t>
      </w:r>
      <w:r>
        <w:rPr>
          <w:rFonts w:ascii="Times New Roman" w:hint="eastAsia"/>
          <w:sz w:val="24"/>
          <w:szCs w:val="24"/>
          <w:highlight w:val="yellow"/>
        </w:rPr>
        <w:t>C</w:t>
      </w:r>
      <w:r>
        <w:rPr>
          <w:rFonts w:ascii="Times New Roman" w:hint="eastAsia"/>
          <w:sz w:val="24"/>
          <w:szCs w:val="24"/>
        </w:rPr>
        <w:t>：本院根据学生提交的申请表、参与项目材料和指导教师意见审核认定。</w:t>
      </w:r>
    </w:p>
    <w:p w:rsidR="002A2933" w:rsidRDefault="00D053C9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/>
          <w:sz w:val="24"/>
          <w:szCs w:val="24"/>
        </w:rPr>
        <w:t>教务处和本院对学生认定学分情况进行公示，公示无异议结束后，本院将《上海海洋大学本科生创新创业教育实践学分认定汇总表》报教务处，教务处审定后将认定学分和成绩录入教学管理系统。</w:t>
      </w:r>
    </w:p>
    <w:p w:rsidR="002A2933" w:rsidRDefault="00D053C9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/>
          <w:sz w:val="24"/>
          <w:szCs w:val="24"/>
        </w:rPr>
        <w:t>本院对学生提交的申请表、证明材料、认定结果等材料按照试卷相关管理规定留存入档。对于在申请认定过程中弄虚作假的学生，一经查实，按相关规定处理。</w:t>
      </w:r>
    </w:p>
    <w:p w:rsidR="002A2933" w:rsidRDefault="00D053C9">
      <w:pPr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四</w:t>
      </w:r>
      <w:r>
        <w:rPr>
          <w:rFonts w:ascii="Times New Roman" w:hAnsi="Times New Roman" w:hint="eastAsia"/>
          <w:b/>
          <w:sz w:val="24"/>
          <w:szCs w:val="24"/>
        </w:rPr>
        <w:t>．</w:t>
      </w:r>
      <w:r>
        <w:rPr>
          <w:rFonts w:ascii="Times New Roman" w:hAnsi="Times New Roman"/>
          <w:b/>
          <w:sz w:val="24"/>
          <w:szCs w:val="24"/>
        </w:rPr>
        <w:t>认定时间安排</w:t>
      </w:r>
    </w:p>
    <w:p w:rsidR="002A2933" w:rsidRDefault="00D053C9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  <w:highlight w:val="yellow"/>
        </w:rPr>
        <w:t>12</w:t>
      </w:r>
      <w:r>
        <w:rPr>
          <w:rFonts w:ascii="Times New Roman" w:hAnsi="Times New Roman" w:hint="eastAsia"/>
          <w:sz w:val="24"/>
          <w:szCs w:val="24"/>
          <w:highlight w:val="yellow"/>
        </w:rPr>
        <w:t>月</w:t>
      </w:r>
      <w:r>
        <w:rPr>
          <w:rFonts w:ascii="Times New Roman" w:hAnsi="Times New Roman" w:hint="eastAsia"/>
          <w:sz w:val="24"/>
          <w:szCs w:val="24"/>
          <w:highlight w:val="yellow"/>
        </w:rPr>
        <w:t>10</w:t>
      </w:r>
      <w:r>
        <w:rPr>
          <w:rFonts w:ascii="Times New Roman" w:hAnsi="Times New Roman" w:hint="eastAsia"/>
          <w:sz w:val="24"/>
          <w:szCs w:val="24"/>
          <w:highlight w:val="yellow"/>
        </w:rPr>
        <w:t>日</w:t>
      </w:r>
      <w:r>
        <w:rPr>
          <w:rFonts w:ascii="Times New Roman" w:hAnsi="Times New Roman" w:hint="eastAsia"/>
          <w:sz w:val="24"/>
          <w:szCs w:val="24"/>
          <w:highlight w:val="yellow"/>
        </w:rPr>
        <w:t>-12</w:t>
      </w:r>
      <w:r>
        <w:rPr>
          <w:rFonts w:ascii="Times New Roman" w:hAnsi="Times New Roman" w:hint="eastAsia"/>
          <w:sz w:val="24"/>
          <w:szCs w:val="24"/>
          <w:highlight w:val="yellow"/>
        </w:rPr>
        <w:t>月</w:t>
      </w:r>
      <w:r>
        <w:rPr>
          <w:rFonts w:ascii="Times New Roman" w:hAnsi="Times New Roman" w:hint="eastAsia"/>
          <w:sz w:val="24"/>
          <w:szCs w:val="24"/>
          <w:highlight w:val="yellow"/>
        </w:rPr>
        <w:t>11</w:t>
      </w:r>
      <w:r>
        <w:rPr>
          <w:rFonts w:ascii="Times New Roman" w:hAnsi="Times New Roman" w:hint="eastAsia"/>
          <w:sz w:val="24"/>
          <w:szCs w:val="24"/>
          <w:highlight w:val="yellow"/>
        </w:rPr>
        <w:t>日</w:t>
      </w:r>
      <w:r>
        <w:rPr>
          <w:rFonts w:ascii="Times New Roman" w:hAnsi="Times New Roman" w:hint="eastAsia"/>
          <w:sz w:val="24"/>
          <w:szCs w:val="24"/>
          <w:highlight w:val="yellow"/>
        </w:rPr>
        <w:t>16:30-17:30</w:t>
      </w:r>
      <w:r>
        <w:rPr>
          <w:rFonts w:ascii="Times New Roman" w:hAnsi="Times New Roman" w:hint="eastAsia"/>
          <w:sz w:val="24"/>
          <w:szCs w:val="24"/>
        </w:rPr>
        <w:t>:</w:t>
      </w:r>
      <w:r>
        <w:rPr>
          <w:rFonts w:ascii="Times New Roman" w:hAnsi="Times New Roman" w:hint="eastAsia"/>
          <w:sz w:val="24"/>
          <w:szCs w:val="24"/>
        </w:rPr>
        <w:t>提交打印的纸质版学分认定申请表（附件一）和相应的证明材料至</w:t>
      </w:r>
      <w:r>
        <w:rPr>
          <w:rFonts w:ascii="Times New Roman" w:hAnsi="Times New Roman" w:hint="eastAsia"/>
          <w:sz w:val="24"/>
          <w:szCs w:val="24"/>
          <w:highlight w:val="yellow"/>
        </w:rPr>
        <w:t>大学生活动中心</w:t>
      </w:r>
      <w:r>
        <w:rPr>
          <w:rFonts w:ascii="Times New Roman" w:hAnsi="Times New Roman" w:hint="eastAsia"/>
          <w:sz w:val="24"/>
          <w:szCs w:val="24"/>
          <w:highlight w:val="yellow"/>
        </w:rPr>
        <w:t>203</w:t>
      </w:r>
      <w:r>
        <w:rPr>
          <w:rFonts w:ascii="Times New Roman" w:hAnsi="Times New Roman" w:hint="eastAsia"/>
          <w:sz w:val="24"/>
          <w:szCs w:val="24"/>
          <w:highlight w:val="yellow"/>
        </w:rPr>
        <w:t>室</w:t>
      </w:r>
      <w:r>
        <w:rPr>
          <w:rFonts w:ascii="Times New Roman" w:hAnsi="Times New Roman" w:hint="eastAsia"/>
          <w:sz w:val="24"/>
          <w:szCs w:val="24"/>
        </w:rPr>
        <w:t>，同时将电子版学分认定申请表（</w:t>
      </w:r>
      <w:r>
        <w:rPr>
          <w:rFonts w:ascii="Times New Roman" w:hAnsi="Times New Roman" w:hint="eastAsia"/>
          <w:color w:val="FF0000"/>
          <w:sz w:val="24"/>
          <w:szCs w:val="24"/>
        </w:rPr>
        <w:t>附件一</w:t>
      </w:r>
      <w:r>
        <w:rPr>
          <w:rFonts w:ascii="Times New Roman" w:hAnsi="Times New Roman" w:hint="eastAsia"/>
          <w:sz w:val="24"/>
          <w:szCs w:val="24"/>
        </w:rPr>
        <w:t>）和电子版汇总表（</w:t>
      </w:r>
      <w:r>
        <w:rPr>
          <w:rFonts w:ascii="Times New Roman" w:hAnsi="Times New Roman" w:hint="eastAsia"/>
          <w:color w:val="FF0000"/>
          <w:sz w:val="24"/>
          <w:szCs w:val="24"/>
        </w:rPr>
        <w:t>附件三</w:t>
      </w:r>
      <w:r>
        <w:rPr>
          <w:rFonts w:ascii="Times New Roman" w:hAnsi="Times New Roman" w:hint="eastAsia"/>
          <w:sz w:val="24"/>
          <w:szCs w:val="24"/>
        </w:rPr>
        <w:t>）发送至邮箱：</w:t>
      </w:r>
      <w:hyperlink r:id="rId6" w:history="1">
        <w:r>
          <w:rPr>
            <w:rStyle w:val="a6"/>
            <w:rFonts w:ascii="Times New Roman" w:hAnsi="Times New Roman" w:hint="eastAsia"/>
            <w:sz w:val="24"/>
            <w:szCs w:val="24"/>
          </w:rPr>
          <w:t>jgkcxxb@163.com</w:t>
        </w:r>
      </w:hyperlink>
      <w:r>
        <w:rPr>
          <w:rFonts w:ascii="Times New Roman" w:hAnsi="Times New Roman" w:hint="eastAsia"/>
          <w:sz w:val="24"/>
          <w:szCs w:val="24"/>
        </w:rPr>
        <w:t>（请正确输入邮箱地址，邮件主题及所有附件名命名为“</w:t>
      </w:r>
      <w:r>
        <w:rPr>
          <w:rFonts w:ascii="Times New Roman" w:hAnsi="Times New Roman" w:hint="eastAsia"/>
          <w:sz w:val="24"/>
          <w:szCs w:val="24"/>
          <w:highlight w:val="yellow"/>
        </w:rPr>
        <w:t>申请人姓名</w:t>
      </w:r>
      <w:r>
        <w:rPr>
          <w:rFonts w:ascii="Times New Roman" w:hAnsi="Times New Roman" w:hint="eastAsia"/>
          <w:sz w:val="24"/>
          <w:szCs w:val="24"/>
          <w:highlight w:val="yellow"/>
        </w:rPr>
        <w:t>+</w:t>
      </w:r>
      <w:r>
        <w:rPr>
          <w:rFonts w:ascii="Times New Roman" w:hAnsi="Times New Roman" w:hint="eastAsia"/>
          <w:sz w:val="24"/>
          <w:szCs w:val="24"/>
          <w:highlight w:val="yellow"/>
        </w:rPr>
        <w:t>学号</w:t>
      </w:r>
      <w:r>
        <w:rPr>
          <w:rFonts w:ascii="Times New Roman" w:hAnsi="Times New Roman" w:hint="eastAsia"/>
          <w:sz w:val="24"/>
          <w:szCs w:val="24"/>
        </w:rPr>
        <w:t>”，邮件发送成功会自动回复。若没收到自动回复，请自己核实信息并主动联系），之后由本院审核认定学分并进行公示，</w:t>
      </w:r>
      <w:r>
        <w:rPr>
          <w:rFonts w:ascii="Times New Roman" w:hAnsi="Times New Roman" w:hint="eastAsia"/>
          <w:sz w:val="24"/>
          <w:szCs w:val="24"/>
          <w:highlight w:val="yellow"/>
        </w:rPr>
        <w:t>逾期或材料不齐全不予受理</w:t>
      </w:r>
      <w:r>
        <w:rPr>
          <w:rFonts w:ascii="Times New Roman" w:hAnsi="Times New Roman" w:hint="eastAsia"/>
          <w:sz w:val="24"/>
          <w:szCs w:val="24"/>
        </w:rPr>
        <w:t>！谢谢配合！</w:t>
      </w:r>
    </w:p>
    <w:p w:rsidR="002A2933" w:rsidRDefault="002A2933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2A2933" w:rsidRDefault="00D053C9">
      <w:pPr>
        <w:spacing w:line="360" w:lineRule="auto"/>
        <w:jc w:val="left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 w:hint="eastAsia"/>
          <w:sz w:val="24"/>
          <w:szCs w:val="24"/>
        </w:rPr>
        <w:lastRenderedPageBreak/>
        <w:t>注：</w:t>
      </w:r>
      <w:r>
        <w:rPr>
          <w:rFonts w:ascii="Times New Roman" w:hAnsi="Times New Roman" w:hint="eastAsia"/>
          <w:sz w:val="24"/>
          <w:szCs w:val="24"/>
          <w:highlight w:val="yellow"/>
        </w:rPr>
        <w:t>1.</w:t>
      </w:r>
      <w:r>
        <w:rPr>
          <w:rFonts w:ascii="Times New Roman" w:hAnsi="Times New Roman" w:hint="eastAsia"/>
          <w:sz w:val="24"/>
          <w:szCs w:val="24"/>
          <w:highlight w:val="yellow"/>
        </w:rPr>
        <w:t>“上海海洋大学本科生创新创业教育实践学分认定申请表”必须正反打印，否则不予认定！</w:t>
      </w:r>
    </w:p>
    <w:p w:rsidR="002A2933" w:rsidRDefault="00D053C9">
      <w:pPr>
        <w:spacing w:line="360" w:lineRule="auto"/>
        <w:jc w:val="left"/>
        <w:rPr>
          <w:rFonts w:ascii="Times New Roman"/>
          <w:sz w:val="24"/>
          <w:szCs w:val="24"/>
          <w:highlight w:val="yellow"/>
        </w:rPr>
      </w:pPr>
      <w:r>
        <w:rPr>
          <w:rFonts w:ascii="Times New Roman" w:hAnsi="Times New Roman" w:hint="eastAsia"/>
          <w:sz w:val="24"/>
          <w:szCs w:val="24"/>
          <w:highlight w:val="yellow"/>
        </w:rPr>
        <w:t>2.</w:t>
      </w:r>
      <w:r>
        <w:rPr>
          <w:rFonts w:ascii="Times New Roman"/>
          <w:sz w:val="24"/>
          <w:szCs w:val="24"/>
          <w:highlight w:val="yellow"/>
        </w:rPr>
        <w:t xml:space="preserve"> </w:t>
      </w:r>
      <w:r>
        <w:rPr>
          <w:rFonts w:ascii="Times New Roman"/>
          <w:sz w:val="24"/>
          <w:szCs w:val="24"/>
          <w:highlight w:val="yellow"/>
        </w:rPr>
        <w:t>“</w:t>
      </w:r>
      <w:r>
        <w:rPr>
          <w:rFonts w:ascii="Times New Roman"/>
          <w:sz w:val="24"/>
          <w:szCs w:val="24"/>
          <w:highlight w:val="yellow"/>
        </w:rPr>
        <w:t>指导老师签字</w:t>
      </w:r>
      <w:r>
        <w:rPr>
          <w:rFonts w:ascii="Times New Roman"/>
          <w:sz w:val="24"/>
          <w:szCs w:val="24"/>
          <w:highlight w:val="yellow"/>
        </w:rPr>
        <w:t>”</w:t>
      </w:r>
      <w:r>
        <w:rPr>
          <w:rFonts w:ascii="Times New Roman"/>
          <w:sz w:val="24"/>
          <w:szCs w:val="24"/>
          <w:highlight w:val="yellow"/>
        </w:rPr>
        <w:t>处必须有指导老师签名，否则概不接受。</w:t>
      </w:r>
    </w:p>
    <w:p w:rsidR="002A2933" w:rsidRDefault="00D053C9">
      <w:pPr>
        <w:spacing w:line="360" w:lineRule="auto"/>
        <w:jc w:val="left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int="eastAsia"/>
          <w:sz w:val="24"/>
          <w:szCs w:val="24"/>
          <w:highlight w:val="yellow"/>
        </w:rPr>
        <w:t>3.</w:t>
      </w:r>
      <w:r>
        <w:rPr>
          <w:rFonts w:ascii="Times New Roman" w:hint="eastAsia"/>
          <w:sz w:val="24"/>
          <w:szCs w:val="24"/>
          <w:highlight w:val="yellow"/>
        </w:rPr>
        <w:t>请每个申请人参考申请表的样表格式填写申请表，“指导老师签字”和“申请人签名”手写，其余部分打印提交。（申请表样表为</w:t>
      </w:r>
      <w:r>
        <w:rPr>
          <w:rFonts w:ascii="Times New Roman" w:hint="eastAsia"/>
          <w:color w:val="FF0000"/>
          <w:sz w:val="24"/>
          <w:szCs w:val="24"/>
          <w:highlight w:val="yellow"/>
        </w:rPr>
        <w:t>附件四</w:t>
      </w:r>
      <w:r>
        <w:rPr>
          <w:rFonts w:ascii="Times New Roman" w:hint="eastAsia"/>
          <w:sz w:val="24"/>
          <w:szCs w:val="24"/>
          <w:highlight w:val="yellow"/>
        </w:rPr>
        <w:t>）</w:t>
      </w:r>
    </w:p>
    <w:p w:rsidR="002A2933" w:rsidRDefault="00D053C9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联系人：</w:t>
      </w:r>
      <w:r w:rsidR="00B90532">
        <w:rPr>
          <w:rFonts w:ascii="Times New Roman" w:hAnsi="Times New Roman" w:hint="eastAsia"/>
          <w:sz w:val="24"/>
          <w:szCs w:val="24"/>
        </w:rPr>
        <w:t>经管</w:t>
      </w:r>
      <w:proofErr w:type="gramStart"/>
      <w:r w:rsidR="00B90532">
        <w:rPr>
          <w:rFonts w:ascii="Times New Roman" w:hAnsi="Times New Roman" w:hint="eastAsia"/>
          <w:sz w:val="24"/>
          <w:szCs w:val="24"/>
        </w:rPr>
        <w:t>科创中心学习部</w:t>
      </w:r>
      <w:proofErr w:type="gramEnd"/>
      <w:r w:rsidR="00B90532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成晓丽</w:t>
      </w:r>
    </w:p>
    <w:p w:rsidR="00BF647A" w:rsidRDefault="00D053C9" w:rsidP="00BF647A">
      <w:pPr>
        <w:spacing w:line="360" w:lineRule="auto"/>
        <w:ind w:right="480" w:firstLineChars="1800" w:firstLine="4320"/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联系方式：</w:t>
      </w:r>
      <w:r w:rsidR="005E2D59">
        <w:rPr>
          <w:rFonts w:ascii="Times New Roman" w:hAnsi="Times New Roman" w:hint="eastAsia"/>
          <w:sz w:val="24"/>
          <w:szCs w:val="24"/>
        </w:rPr>
        <w:t>1862183283</w:t>
      </w:r>
      <w:bookmarkStart w:id="0" w:name="_GoBack"/>
      <w:bookmarkEnd w:id="0"/>
    </w:p>
    <w:p w:rsidR="00BF647A" w:rsidRDefault="00BF647A" w:rsidP="00B90532">
      <w:pPr>
        <w:spacing w:line="360" w:lineRule="auto"/>
        <w:ind w:right="480" w:firstLineChars="1800" w:firstLine="4320"/>
        <w:rPr>
          <w:rFonts w:ascii="Times New Roman" w:hAnsi="Times New Roman"/>
          <w:sz w:val="24"/>
          <w:szCs w:val="24"/>
        </w:rPr>
        <w:sectPr w:rsidR="00BF647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hAnsi="Times New Roman" w:hint="eastAsia"/>
          <w:sz w:val="24"/>
          <w:szCs w:val="24"/>
        </w:rPr>
        <w:t>2018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12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7</w:t>
      </w:r>
      <w:r>
        <w:rPr>
          <w:rFonts w:ascii="Times New Roman" w:hAnsi="Times New Roman" w:hint="eastAsia"/>
          <w:sz w:val="24"/>
          <w:szCs w:val="24"/>
        </w:rPr>
        <w:t>日</w:t>
      </w:r>
    </w:p>
    <w:p w:rsidR="002A2933" w:rsidRPr="00D053C9" w:rsidRDefault="002A2933" w:rsidP="00D053C9">
      <w:pPr>
        <w:spacing w:line="360" w:lineRule="auto"/>
        <w:jc w:val="left"/>
        <w:rPr>
          <w:rFonts w:ascii="Times New Roman" w:hAnsi="Times New Roman"/>
          <w:b/>
          <w:sz w:val="18"/>
          <w:szCs w:val="18"/>
        </w:rPr>
      </w:pPr>
    </w:p>
    <w:sectPr w:rsidR="002A2933" w:rsidRPr="00D053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230B598"/>
    <w:lvl w:ilvl="0" w:tplc="01685874">
      <w:start w:val="1"/>
      <w:numFmt w:val="decimalEnclosedCircle"/>
      <w:lvlText w:val="%1"/>
      <w:lvlJc w:val="left"/>
      <w:pPr>
        <w:ind w:left="1265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745" w:hanging="420"/>
      </w:pPr>
    </w:lvl>
    <w:lvl w:ilvl="2" w:tplc="0409001B" w:tentative="1">
      <w:start w:val="1"/>
      <w:numFmt w:val="lowerRoman"/>
      <w:lvlText w:val="%3."/>
      <w:lvlJc w:val="right"/>
      <w:pPr>
        <w:ind w:left="2165" w:hanging="420"/>
      </w:pPr>
    </w:lvl>
    <w:lvl w:ilvl="3" w:tplc="0409000F" w:tentative="1">
      <w:start w:val="1"/>
      <w:numFmt w:val="decimal"/>
      <w:lvlText w:val="%4."/>
      <w:lvlJc w:val="left"/>
      <w:pPr>
        <w:ind w:left="2585" w:hanging="420"/>
      </w:pPr>
    </w:lvl>
    <w:lvl w:ilvl="4" w:tplc="04090019" w:tentative="1">
      <w:start w:val="1"/>
      <w:numFmt w:val="lowerLetter"/>
      <w:lvlText w:val="%5)"/>
      <w:lvlJc w:val="left"/>
      <w:pPr>
        <w:ind w:left="3005" w:hanging="420"/>
      </w:pPr>
    </w:lvl>
    <w:lvl w:ilvl="5" w:tplc="0409001B" w:tentative="1">
      <w:start w:val="1"/>
      <w:numFmt w:val="lowerRoman"/>
      <w:lvlText w:val="%6."/>
      <w:lvlJc w:val="right"/>
      <w:pPr>
        <w:ind w:left="3425" w:hanging="420"/>
      </w:pPr>
    </w:lvl>
    <w:lvl w:ilvl="6" w:tplc="0409000F" w:tentative="1">
      <w:start w:val="1"/>
      <w:numFmt w:val="decimal"/>
      <w:lvlText w:val="%7."/>
      <w:lvlJc w:val="left"/>
      <w:pPr>
        <w:ind w:left="3845" w:hanging="420"/>
      </w:pPr>
    </w:lvl>
    <w:lvl w:ilvl="7" w:tplc="04090019" w:tentative="1">
      <w:start w:val="1"/>
      <w:numFmt w:val="lowerLetter"/>
      <w:lvlText w:val="%8)"/>
      <w:lvlJc w:val="left"/>
      <w:pPr>
        <w:ind w:left="4265" w:hanging="420"/>
      </w:pPr>
    </w:lvl>
    <w:lvl w:ilvl="8" w:tplc="0409001B" w:tentative="1">
      <w:start w:val="1"/>
      <w:numFmt w:val="lowerRoman"/>
      <w:lvlText w:val="%9."/>
      <w:lvlJc w:val="right"/>
      <w:pPr>
        <w:ind w:left="4685" w:hanging="420"/>
      </w:pPr>
    </w:lvl>
  </w:abstractNum>
  <w:abstractNum w:abstractNumId="1">
    <w:nsid w:val="00000002"/>
    <w:multiLevelType w:val="hybridMultilevel"/>
    <w:tmpl w:val="D446320E"/>
    <w:lvl w:ilvl="0" w:tplc="C562DF5A">
      <w:start w:val="1"/>
      <w:numFmt w:val="japaneseCounting"/>
      <w:lvlText w:val="%1．"/>
      <w:lvlJc w:val="left"/>
      <w:pPr>
        <w:ind w:left="480" w:hanging="4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0000003"/>
    <w:multiLevelType w:val="hybridMultilevel"/>
    <w:tmpl w:val="2CDAEB50"/>
    <w:lvl w:ilvl="0" w:tplc="E6447DC2">
      <w:start w:val="1"/>
      <w:numFmt w:val="japaneseCounting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00000004"/>
    <w:multiLevelType w:val="hybridMultilevel"/>
    <w:tmpl w:val="1EE24DCE"/>
    <w:lvl w:ilvl="0" w:tplc="52BA0AFA">
      <w:start w:val="1"/>
      <w:numFmt w:val="japaneseCounting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5"/>
    <w:multiLevelType w:val="multilevel"/>
    <w:tmpl w:val="7EC52BA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06"/>
    <w:multiLevelType w:val="hybridMultilevel"/>
    <w:tmpl w:val="983E1F50"/>
    <w:lvl w:ilvl="0" w:tplc="92729EF4">
      <w:start w:val="2"/>
      <w:numFmt w:val="japaneseCounting"/>
      <w:lvlText w:val="%1，"/>
      <w:lvlJc w:val="left"/>
      <w:pPr>
        <w:ind w:left="930" w:hanging="510"/>
      </w:pPr>
      <w:rPr>
        <w:rFonts w:hAnsi="Calibri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38D86A0A"/>
    <w:multiLevelType w:val="hybridMultilevel"/>
    <w:tmpl w:val="29864F36"/>
    <w:lvl w:ilvl="0" w:tplc="04090001">
      <w:start w:val="1"/>
      <w:numFmt w:val="bullet"/>
      <w:lvlText w:val=""/>
      <w:lvlJc w:val="left"/>
      <w:pPr>
        <w:ind w:left="13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933"/>
    <w:rsid w:val="000430AA"/>
    <w:rsid w:val="002A2933"/>
    <w:rsid w:val="005E2D59"/>
    <w:rsid w:val="00B90532"/>
    <w:rsid w:val="00BF647A"/>
    <w:rsid w:val="00D0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character" w:styleId="a6">
    <w:name w:val="Hyperlink"/>
    <w:basedOn w:val="a0"/>
    <w:uiPriority w:val="99"/>
    <w:rPr>
      <w:color w:val="0000FF"/>
      <w:u w:val="single"/>
    </w:rPr>
  </w:style>
  <w:style w:type="table" w:styleId="a7">
    <w:name w:val="Table Grid"/>
    <w:basedOn w:val="a1"/>
    <w:uiPriority w:val="5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character" w:styleId="a6">
    <w:name w:val="Hyperlink"/>
    <w:basedOn w:val="a0"/>
    <w:uiPriority w:val="99"/>
    <w:rPr>
      <w:color w:val="0000FF"/>
      <w:u w:val="single"/>
    </w:rPr>
  </w:style>
  <w:style w:type="table" w:styleId="a7">
    <w:name w:val="Table Grid"/>
    <w:basedOn w:val="a1"/>
    <w:uiPriority w:val="5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gkcxxb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shang</cp:lastModifiedBy>
  <cp:revision>6</cp:revision>
  <dcterms:created xsi:type="dcterms:W3CDTF">2018-12-07T04:41:00Z</dcterms:created>
  <dcterms:modified xsi:type="dcterms:W3CDTF">2018-12-07T05:38:00Z</dcterms:modified>
</cp:coreProperties>
</file>